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02103" w:rsidRPr="004B0C2A" w:rsidRDefault="00F02103" w:rsidP="002F19F4">
      <w:pPr>
        <w:rPr>
          <w:b/>
          <w:color w:val="000000"/>
          <w:sz w:val="28"/>
          <w:szCs w:val="28"/>
        </w:rPr>
      </w:pPr>
    </w:p>
    <w:p w:rsidR="007D7985" w:rsidRPr="003D26E1" w:rsidRDefault="00446FA1" w:rsidP="0035002A">
      <w:pPr>
        <w:shd w:val="clear" w:color="auto" w:fill="FFFFFF"/>
        <w:tabs>
          <w:tab w:val="left" w:pos="917"/>
        </w:tabs>
        <w:ind w:firstLine="720"/>
        <w:jc w:val="both"/>
        <w:rPr>
          <w:sz w:val="28"/>
          <w:szCs w:val="28"/>
        </w:rPr>
      </w:pPr>
      <w:r w:rsidRPr="003D26E1">
        <w:rPr>
          <w:sz w:val="28"/>
          <w:szCs w:val="28"/>
        </w:rPr>
        <w:t xml:space="preserve">Старший </w:t>
      </w:r>
      <w:r w:rsidRPr="003D26E1">
        <w:rPr>
          <w:color w:val="000000"/>
          <w:sz w:val="28"/>
          <w:szCs w:val="28"/>
        </w:rPr>
        <w:t>специалист 1 разряда отдела делопроизводства и обеспечения судопроизводства</w:t>
      </w:r>
      <w:r w:rsidRPr="003D26E1">
        <w:rPr>
          <w:sz w:val="28"/>
          <w:szCs w:val="28"/>
        </w:rPr>
        <w:t xml:space="preserve"> </w:t>
      </w:r>
      <w:r w:rsidR="007D7985" w:rsidRPr="003D26E1">
        <w:rPr>
          <w:sz w:val="28"/>
          <w:szCs w:val="28"/>
        </w:rPr>
        <w:t xml:space="preserve">должен обладать следующими </w:t>
      </w:r>
      <w:r w:rsidR="00660B20">
        <w:rPr>
          <w:sz w:val="28"/>
          <w:szCs w:val="28"/>
        </w:rPr>
        <w:t xml:space="preserve">базовыми </w:t>
      </w:r>
      <w:r w:rsidR="007D7985" w:rsidRPr="003D26E1">
        <w:rPr>
          <w:sz w:val="28"/>
          <w:szCs w:val="28"/>
        </w:rPr>
        <w:t>знаниями</w:t>
      </w:r>
      <w:r w:rsidR="004A1A2B">
        <w:rPr>
          <w:sz w:val="28"/>
          <w:szCs w:val="28"/>
        </w:rPr>
        <w:t>:</w:t>
      </w:r>
    </w:p>
    <w:p w:rsidR="007D7985" w:rsidRPr="00DE5193" w:rsidRDefault="007D7985" w:rsidP="0035002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3D26E1">
        <w:rPr>
          <w:sz w:val="28"/>
          <w:szCs w:val="28"/>
        </w:rPr>
        <w:t>знанием государственного</w:t>
      </w:r>
      <w:r w:rsidRPr="00DE5193">
        <w:rPr>
          <w:sz w:val="28"/>
          <w:szCs w:val="28"/>
        </w:rPr>
        <w:t xml:space="preserve"> языка Российской Федерации (русского языка);</w:t>
      </w:r>
    </w:p>
    <w:p w:rsidR="00660B20" w:rsidRDefault="007D7985" w:rsidP="00660B20">
      <w:pPr>
        <w:autoSpaceDE w:val="0"/>
        <w:autoSpaceDN w:val="0"/>
        <w:adjustRightInd w:val="0"/>
        <w:ind w:left="360" w:firstLine="349"/>
        <w:jc w:val="both"/>
        <w:rPr>
          <w:sz w:val="28"/>
          <w:szCs w:val="28"/>
        </w:rPr>
      </w:pPr>
      <w:r w:rsidRPr="00DE5193">
        <w:rPr>
          <w:sz w:val="28"/>
          <w:szCs w:val="28"/>
        </w:rPr>
        <w:t xml:space="preserve">знаниями основ: </w:t>
      </w:r>
    </w:p>
    <w:p w:rsidR="00660B20" w:rsidRDefault="007D7985" w:rsidP="00660B20">
      <w:pPr>
        <w:autoSpaceDE w:val="0"/>
        <w:autoSpaceDN w:val="0"/>
        <w:adjustRightInd w:val="0"/>
        <w:ind w:left="360" w:firstLine="349"/>
        <w:jc w:val="both"/>
        <w:rPr>
          <w:sz w:val="28"/>
          <w:szCs w:val="28"/>
        </w:rPr>
      </w:pPr>
      <w:r w:rsidRPr="00DE5193">
        <w:rPr>
          <w:sz w:val="28"/>
          <w:szCs w:val="28"/>
        </w:rPr>
        <w:t>Конституции Россий</w:t>
      </w:r>
      <w:r>
        <w:rPr>
          <w:sz w:val="28"/>
          <w:szCs w:val="28"/>
        </w:rPr>
        <w:t>ской Федерации;</w:t>
      </w:r>
    </w:p>
    <w:p w:rsidR="00660B20" w:rsidRDefault="00D871D6" w:rsidP="00660B2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Арбитражного процессуального кодекса Российской Федерации</w:t>
      </w:r>
      <w:r w:rsidR="005B1D8D">
        <w:rPr>
          <w:sz w:val="28"/>
          <w:szCs w:val="28"/>
        </w:rPr>
        <w:t xml:space="preserve"> (далее – АПК РФ)</w:t>
      </w:r>
      <w:r>
        <w:rPr>
          <w:sz w:val="28"/>
          <w:szCs w:val="28"/>
        </w:rPr>
        <w:t>;</w:t>
      </w:r>
    </w:p>
    <w:p w:rsidR="00660B20" w:rsidRDefault="007D7985" w:rsidP="00660B2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E5193">
        <w:rPr>
          <w:sz w:val="28"/>
          <w:szCs w:val="28"/>
        </w:rPr>
        <w:t>Федерального закона от 27 мая 2003 г. № 58-ФЗ «О системе государственной службы</w:t>
      </w:r>
      <w:r>
        <w:rPr>
          <w:sz w:val="28"/>
          <w:szCs w:val="28"/>
        </w:rPr>
        <w:t xml:space="preserve"> Российской Федерации»</w:t>
      </w:r>
      <w:r w:rsidRPr="00DE5193">
        <w:rPr>
          <w:sz w:val="28"/>
          <w:szCs w:val="28"/>
        </w:rPr>
        <w:t>;</w:t>
      </w:r>
    </w:p>
    <w:p w:rsidR="00660B20" w:rsidRDefault="007D7985" w:rsidP="00660B2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E5193">
        <w:rPr>
          <w:sz w:val="28"/>
          <w:szCs w:val="28"/>
        </w:rPr>
        <w:t xml:space="preserve">Федерального закона от 27 июля 2004 г. № 79-ФЗ </w:t>
      </w:r>
      <w:r>
        <w:rPr>
          <w:sz w:val="28"/>
          <w:szCs w:val="28"/>
        </w:rPr>
        <w:t xml:space="preserve">                                     </w:t>
      </w:r>
      <w:r w:rsidRPr="00DE5193">
        <w:rPr>
          <w:sz w:val="28"/>
          <w:szCs w:val="28"/>
        </w:rPr>
        <w:t>«О государственной гражданской службе</w:t>
      </w:r>
      <w:r>
        <w:rPr>
          <w:sz w:val="28"/>
          <w:szCs w:val="28"/>
        </w:rPr>
        <w:t xml:space="preserve"> Российской Федераци</w:t>
      </w:r>
      <w:r w:rsidR="00660B20">
        <w:rPr>
          <w:sz w:val="28"/>
          <w:szCs w:val="28"/>
        </w:rPr>
        <w:t>и</w:t>
      </w:r>
      <w:r>
        <w:rPr>
          <w:sz w:val="28"/>
          <w:szCs w:val="28"/>
        </w:rPr>
        <w:t>»</w:t>
      </w:r>
      <w:r w:rsidRPr="00DE5193">
        <w:rPr>
          <w:sz w:val="28"/>
          <w:szCs w:val="28"/>
        </w:rPr>
        <w:t>;</w:t>
      </w:r>
    </w:p>
    <w:p w:rsidR="00660B20" w:rsidRDefault="007D7985" w:rsidP="00660B2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E5193">
        <w:rPr>
          <w:sz w:val="28"/>
          <w:szCs w:val="28"/>
        </w:rPr>
        <w:t>Федерального закона от 25 декабря 2008 г. № 273-ФЗ</w:t>
      </w:r>
      <w:r>
        <w:rPr>
          <w:sz w:val="28"/>
          <w:szCs w:val="28"/>
        </w:rPr>
        <w:t xml:space="preserve">                                </w:t>
      </w:r>
      <w:r w:rsidRPr="00DE5193">
        <w:rPr>
          <w:sz w:val="28"/>
          <w:szCs w:val="28"/>
        </w:rPr>
        <w:t xml:space="preserve"> «О проти</w:t>
      </w:r>
      <w:r>
        <w:rPr>
          <w:sz w:val="28"/>
          <w:szCs w:val="28"/>
        </w:rPr>
        <w:t>водействии коррупции»</w:t>
      </w:r>
      <w:r w:rsidRPr="00DE5193">
        <w:rPr>
          <w:sz w:val="28"/>
          <w:szCs w:val="28"/>
        </w:rPr>
        <w:t>;</w:t>
      </w:r>
    </w:p>
    <w:p w:rsidR="004A1A2B" w:rsidRDefault="007D7985" w:rsidP="00A9561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знаниями и умениями</w:t>
      </w:r>
      <w:r w:rsidRPr="00DE5193">
        <w:rPr>
          <w:color w:val="000000"/>
          <w:sz w:val="28"/>
          <w:szCs w:val="28"/>
        </w:rPr>
        <w:t xml:space="preserve"> в области информацио</w:t>
      </w:r>
      <w:r w:rsidR="008B30DE">
        <w:rPr>
          <w:color w:val="000000"/>
          <w:sz w:val="28"/>
          <w:szCs w:val="28"/>
        </w:rPr>
        <w:t>нно-коммуникационных технологий</w:t>
      </w:r>
      <w:r w:rsidR="00660B20">
        <w:rPr>
          <w:color w:val="000000"/>
          <w:sz w:val="28"/>
          <w:szCs w:val="28"/>
        </w:rPr>
        <w:t>.</w:t>
      </w:r>
    </w:p>
    <w:p w:rsidR="004A1A2B" w:rsidRPr="003D26E1" w:rsidRDefault="004A1A2B" w:rsidP="004A1A2B">
      <w:pPr>
        <w:shd w:val="clear" w:color="auto" w:fill="FFFFFF"/>
        <w:tabs>
          <w:tab w:val="left" w:pos="917"/>
        </w:tabs>
        <w:ind w:firstLine="720"/>
        <w:jc w:val="both"/>
        <w:rPr>
          <w:sz w:val="28"/>
          <w:szCs w:val="28"/>
        </w:rPr>
      </w:pPr>
      <w:r w:rsidRPr="003D26E1">
        <w:rPr>
          <w:sz w:val="28"/>
          <w:szCs w:val="28"/>
        </w:rPr>
        <w:t xml:space="preserve">Старший </w:t>
      </w:r>
      <w:r w:rsidRPr="003D26E1">
        <w:rPr>
          <w:color w:val="000000"/>
          <w:sz w:val="28"/>
          <w:szCs w:val="28"/>
        </w:rPr>
        <w:t>специалист 1 разряда отдела делопроизводства и обеспечения судопроизводства</w:t>
      </w:r>
      <w:r w:rsidRPr="003D26E1">
        <w:rPr>
          <w:sz w:val="28"/>
          <w:szCs w:val="28"/>
        </w:rPr>
        <w:t xml:space="preserve"> должен обладать следующими </w:t>
      </w:r>
      <w:r w:rsidR="00660B20">
        <w:rPr>
          <w:sz w:val="28"/>
          <w:szCs w:val="28"/>
        </w:rPr>
        <w:t xml:space="preserve">профессиональными </w:t>
      </w:r>
      <w:r w:rsidRPr="003D26E1">
        <w:rPr>
          <w:sz w:val="28"/>
          <w:szCs w:val="28"/>
        </w:rPr>
        <w:t>знаниями</w:t>
      </w:r>
      <w:r>
        <w:rPr>
          <w:sz w:val="28"/>
          <w:szCs w:val="28"/>
        </w:rPr>
        <w:t>:</w:t>
      </w:r>
    </w:p>
    <w:p w:rsidR="008B30DE" w:rsidRPr="00DE5193" w:rsidRDefault="004A1A2B" w:rsidP="004A1A2B">
      <w:pPr>
        <w:pStyle w:val="10"/>
        <w:tabs>
          <w:tab w:val="left" w:pos="0"/>
          <w:tab w:val="left" w:pos="709"/>
        </w:tabs>
        <w:spacing w:after="0" w:line="240" w:lineRule="auto"/>
        <w:ind w:left="0"/>
        <w:rPr>
          <w:rFonts w:ascii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color w:val="000000"/>
          <w:sz w:val="28"/>
          <w:szCs w:val="28"/>
        </w:rPr>
        <w:tab/>
      </w:r>
      <w:r w:rsidR="008B30DE">
        <w:rPr>
          <w:rFonts w:ascii="Times New Roman" w:hAnsi="Times New Roman"/>
          <w:sz w:val="28"/>
          <w:szCs w:val="28"/>
        </w:rPr>
        <w:t>порядок организации судопроизводства по экономическим спорам</w:t>
      </w:r>
      <w:r w:rsidR="008B30DE" w:rsidRPr="00DE5193">
        <w:rPr>
          <w:rFonts w:ascii="Times New Roman" w:hAnsi="Times New Roman"/>
          <w:sz w:val="28"/>
          <w:szCs w:val="28"/>
        </w:rPr>
        <w:t>;</w:t>
      </w:r>
    </w:p>
    <w:p w:rsidR="008B30DE" w:rsidRDefault="008B30DE" w:rsidP="0035002A">
      <w:pPr>
        <w:pStyle w:val="10"/>
        <w:tabs>
          <w:tab w:val="left" w:pos="0"/>
        </w:tabs>
        <w:spacing w:after="0" w:line="240" w:lineRule="auto"/>
        <w:ind w:left="0"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понятие и сущность производства в арбитражном суде первой инстанции, его отличие от иных стадий арбитражного процесса;</w:t>
      </w:r>
    </w:p>
    <w:p w:rsidR="008B30DE" w:rsidRDefault="008B30DE" w:rsidP="0035002A">
      <w:pPr>
        <w:pStyle w:val="10"/>
        <w:tabs>
          <w:tab w:val="left" w:pos="0"/>
          <w:tab w:val="left" w:pos="709"/>
        </w:tabs>
        <w:spacing w:after="0" w:line="240" w:lineRule="auto"/>
        <w:ind w:left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порядок оформления материалов дела к судебному заседанию;</w:t>
      </w:r>
    </w:p>
    <w:p w:rsidR="008B30DE" w:rsidRDefault="008B30DE" w:rsidP="0035002A">
      <w:pPr>
        <w:pStyle w:val="10"/>
        <w:tabs>
          <w:tab w:val="left" w:pos="0"/>
        </w:tabs>
        <w:spacing w:after="0" w:line="240" w:lineRule="auto"/>
        <w:ind w:left="0"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порядок оформления процессуальных документов, опосредующих стадии рассмотрения дела в суде;</w:t>
      </w:r>
    </w:p>
    <w:p w:rsidR="008B30DE" w:rsidRDefault="008B30DE" w:rsidP="0035002A">
      <w:pPr>
        <w:pStyle w:val="10"/>
        <w:tabs>
          <w:tab w:val="left" w:pos="0"/>
        </w:tabs>
        <w:spacing w:after="0" w:line="240" w:lineRule="auto"/>
        <w:ind w:left="0"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порядок и пределы рассмотрения дел в арбитражном суде первой инстанции;</w:t>
      </w:r>
    </w:p>
    <w:p w:rsidR="008B30DE" w:rsidRDefault="008B30DE" w:rsidP="0035002A">
      <w:pPr>
        <w:pStyle w:val="10"/>
        <w:tabs>
          <w:tab w:val="left" w:pos="0"/>
        </w:tabs>
        <w:spacing w:after="0" w:line="240" w:lineRule="auto"/>
        <w:ind w:left="0"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порядок извещения лиц, участвующих в деле, о дате, времени и месте проведения судебного заседания;</w:t>
      </w:r>
    </w:p>
    <w:p w:rsidR="008B30DE" w:rsidRDefault="008B30DE" w:rsidP="0035002A">
      <w:pPr>
        <w:pStyle w:val="10"/>
        <w:tabs>
          <w:tab w:val="left" w:pos="0"/>
        </w:tabs>
        <w:spacing w:after="0" w:line="240" w:lineRule="auto"/>
        <w:ind w:left="0"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порядок возмещения судебных расходов, понесённых лицами, участвующими в деле, рассматриваемом в порядке гражданского или административного судопроизводства по экономическим спорам;</w:t>
      </w:r>
    </w:p>
    <w:p w:rsidR="008B30DE" w:rsidRDefault="008B30DE" w:rsidP="0035002A">
      <w:pPr>
        <w:pStyle w:val="10"/>
        <w:tabs>
          <w:tab w:val="left" w:pos="0"/>
        </w:tabs>
        <w:spacing w:after="0" w:line="240" w:lineRule="auto"/>
        <w:ind w:left="0" w:firstLine="709"/>
        <w:rPr>
          <w:rFonts w:ascii="Times New Roman" w:hAnsi="Times New Roman"/>
          <w:sz w:val="28"/>
          <w:szCs w:val="28"/>
        </w:rPr>
      </w:pPr>
      <w:r w:rsidRPr="008B30DE">
        <w:rPr>
          <w:rFonts w:ascii="Times New Roman" w:hAnsi="Times New Roman"/>
          <w:sz w:val="28"/>
          <w:szCs w:val="28"/>
        </w:rPr>
        <w:t>понятие нормы права и ее признаки;</w:t>
      </w:r>
    </w:p>
    <w:p w:rsidR="008B30DE" w:rsidRDefault="008B30DE" w:rsidP="0035002A">
      <w:pPr>
        <w:pStyle w:val="10"/>
        <w:tabs>
          <w:tab w:val="left" w:pos="0"/>
        </w:tabs>
        <w:spacing w:after="0" w:line="240" w:lineRule="auto"/>
        <w:ind w:left="0" w:firstLine="709"/>
        <w:rPr>
          <w:rFonts w:ascii="Times New Roman" w:hAnsi="Times New Roman"/>
          <w:sz w:val="28"/>
          <w:szCs w:val="28"/>
        </w:rPr>
      </w:pPr>
      <w:r w:rsidRPr="008B30DE">
        <w:rPr>
          <w:rFonts w:ascii="Times New Roman" w:hAnsi="Times New Roman"/>
          <w:sz w:val="28"/>
          <w:szCs w:val="28"/>
        </w:rPr>
        <w:t>предметы и методы правового регулирования;</w:t>
      </w:r>
    </w:p>
    <w:p w:rsidR="004A1A2B" w:rsidRDefault="008B30DE" w:rsidP="0035002A">
      <w:pPr>
        <w:pStyle w:val="10"/>
        <w:tabs>
          <w:tab w:val="left" w:pos="0"/>
        </w:tabs>
        <w:spacing w:after="0" w:line="240" w:lineRule="auto"/>
        <w:ind w:left="0" w:firstLine="709"/>
        <w:rPr>
          <w:rFonts w:ascii="Times New Roman" w:hAnsi="Times New Roman"/>
          <w:sz w:val="28"/>
          <w:szCs w:val="28"/>
        </w:rPr>
      </w:pPr>
      <w:r w:rsidRPr="008B30DE">
        <w:rPr>
          <w:rFonts w:ascii="Times New Roman" w:hAnsi="Times New Roman"/>
          <w:sz w:val="28"/>
          <w:szCs w:val="28"/>
        </w:rPr>
        <w:t>понятие судебного акта.</w:t>
      </w:r>
    </w:p>
    <w:p w:rsidR="00063F7B" w:rsidRDefault="00063F7B" w:rsidP="0035002A">
      <w:pPr>
        <w:ind w:firstLine="709"/>
        <w:jc w:val="both"/>
        <w:rPr>
          <w:sz w:val="28"/>
          <w:szCs w:val="28"/>
        </w:rPr>
      </w:pPr>
    </w:p>
    <w:p w:rsidR="007D7985" w:rsidRPr="00DE5193" w:rsidRDefault="007D7985" w:rsidP="0035002A">
      <w:pPr>
        <w:ind w:firstLine="709"/>
        <w:jc w:val="both"/>
        <w:rPr>
          <w:sz w:val="28"/>
          <w:szCs w:val="28"/>
        </w:rPr>
      </w:pPr>
      <w:bookmarkStart w:id="0" w:name="_GoBack"/>
      <w:bookmarkEnd w:id="0"/>
      <w:r>
        <w:rPr>
          <w:sz w:val="28"/>
          <w:szCs w:val="28"/>
        </w:rPr>
        <w:t xml:space="preserve">Умения </w:t>
      </w:r>
      <w:r w:rsidR="00446FA1">
        <w:rPr>
          <w:color w:val="000000"/>
          <w:sz w:val="28"/>
          <w:szCs w:val="28"/>
        </w:rPr>
        <w:t>старшего с</w:t>
      </w:r>
      <w:r w:rsidR="00446FA1" w:rsidRPr="00B67D0F">
        <w:rPr>
          <w:color w:val="000000"/>
          <w:sz w:val="28"/>
          <w:szCs w:val="28"/>
        </w:rPr>
        <w:t>пециалиста</w:t>
      </w:r>
      <w:r w:rsidR="00446FA1">
        <w:rPr>
          <w:color w:val="000000"/>
          <w:sz w:val="28"/>
          <w:szCs w:val="28"/>
        </w:rPr>
        <w:t xml:space="preserve"> 1 разряда</w:t>
      </w:r>
      <w:r w:rsidR="00446FA1" w:rsidRPr="005B42D6">
        <w:rPr>
          <w:color w:val="000000"/>
          <w:sz w:val="28"/>
          <w:szCs w:val="28"/>
        </w:rPr>
        <w:t xml:space="preserve"> </w:t>
      </w:r>
      <w:r w:rsidR="00446FA1">
        <w:rPr>
          <w:color w:val="000000"/>
          <w:sz w:val="28"/>
          <w:szCs w:val="28"/>
        </w:rPr>
        <w:t>отдела делопроизводства и обеспечения судопроизводства</w:t>
      </w:r>
      <w:r w:rsidR="00446FA1" w:rsidRPr="004A34AC">
        <w:rPr>
          <w:sz w:val="28"/>
          <w:szCs w:val="28"/>
        </w:rPr>
        <w:t xml:space="preserve"> </w:t>
      </w:r>
      <w:r w:rsidRPr="00DE5193">
        <w:rPr>
          <w:sz w:val="28"/>
          <w:szCs w:val="28"/>
        </w:rPr>
        <w:t>включа</w:t>
      </w:r>
      <w:r>
        <w:rPr>
          <w:sz w:val="28"/>
          <w:szCs w:val="28"/>
        </w:rPr>
        <w:t>ют</w:t>
      </w:r>
      <w:r w:rsidRPr="00DE5193">
        <w:rPr>
          <w:sz w:val="28"/>
          <w:szCs w:val="28"/>
        </w:rPr>
        <w:t>:</w:t>
      </w:r>
    </w:p>
    <w:p w:rsidR="007D7985" w:rsidRPr="00285EEE" w:rsidRDefault="00446FA1" w:rsidP="0035002A">
      <w:pPr>
        <w:pStyle w:val="Doc-0"/>
        <w:spacing w:line="240" w:lineRule="auto"/>
        <w:ind w:left="0"/>
        <w:rPr>
          <w:sz w:val="28"/>
          <w:szCs w:val="28"/>
        </w:rPr>
      </w:pPr>
      <w:r>
        <w:rPr>
          <w:sz w:val="28"/>
          <w:szCs w:val="28"/>
        </w:rPr>
        <w:t>умение мыслить системно</w:t>
      </w:r>
      <w:r w:rsidR="007D7985" w:rsidRPr="00285EEE">
        <w:rPr>
          <w:sz w:val="28"/>
          <w:szCs w:val="28"/>
        </w:rPr>
        <w:t>;</w:t>
      </w:r>
    </w:p>
    <w:p w:rsidR="007D7985" w:rsidRDefault="007D7985" w:rsidP="0035002A">
      <w:pPr>
        <w:pStyle w:val="Doc-0"/>
        <w:spacing w:line="240" w:lineRule="auto"/>
        <w:ind w:left="0"/>
        <w:rPr>
          <w:sz w:val="28"/>
          <w:szCs w:val="28"/>
        </w:rPr>
      </w:pPr>
      <w:r w:rsidRPr="00285EEE">
        <w:rPr>
          <w:sz w:val="28"/>
          <w:szCs w:val="28"/>
        </w:rPr>
        <w:t>умение планировать, рационально использовать служебное время и достигать результата;</w:t>
      </w:r>
    </w:p>
    <w:p w:rsidR="00446FA1" w:rsidRDefault="00446FA1" w:rsidP="0035002A">
      <w:pPr>
        <w:pStyle w:val="Doc-0"/>
        <w:spacing w:line="240" w:lineRule="auto"/>
        <w:ind w:left="0"/>
        <w:rPr>
          <w:sz w:val="28"/>
          <w:szCs w:val="28"/>
        </w:rPr>
      </w:pPr>
      <w:r>
        <w:rPr>
          <w:sz w:val="28"/>
          <w:szCs w:val="28"/>
        </w:rPr>
        <w:t xml:space="preserve">умения в области реализации управленческих решений;  </w:t>
      </w:r>
    </w:p>
    <w:p w:rsidR="00446FA1" w:rsidRPr="00285EEE" w:rsidRDefault="00446FA1" w:rsidP="0035002A">
      <w:pPr>
        <w:pStyle w:val="Doc-0"/>
        <w:spacing w:line="240" w:lineRule="auto"/>
        <w:ind w:left="0"/>
        <w:rPr>
          <w:sz w:val="28"/>
          <w:szCs w:val="28"/>
        </w:rPr>
      </w:pPr>
      <w:r>
        <w:rPr>
          <w:sz w:val="28"/>
          <w:szCs w:val="28"/>
        </w:rPr>
        <w:t>исполнительская дисциплина;</w:t>
      </w:r>
    </w:p>
    <w:p w:rsidR="007D7985" w:rsidRPr="00285EEE" w:rsidRDefault="008B30DE" w:rsidP="0035002A">
      <w:pPr>
        <w:pStyle w:val="Doc-0"/>
        <w:spacing w:line="240" w:lineRule="auto"/>
        <w:ind w:left="0"/>
        <w:rPr>
          <w:sz w:val="28"/>
          <w:szCs w:val="28"/>
        </w:rPr>
      </w:pPr>
      <w:r>
        <w:rPr>
          <w:sz w:val="28"/>
          <w:szCs w:val="28"/>
        </w:rPr>
        <w:lastRenderedPageBreak/>
        <w:t>коммуникативные умения;</w:t>
      </w:r>
    </w:p>
    <w:p w:rsidR="0045204D" w:rsidRDefault="0045204D" w:rsidP="0035002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работа с законодательством в </w:t>
      </w:r>
      <w:r w:rsidR="00446FA1">
        <w:rPr>
          <w:sz w:val="28"/>
          <w:szCs w:val="28"/>
        </w:rPr>
        <w:t>области гражданского</w:t>
      </w:r>
      <w:r>
        <w:rPr>
          <w:sz w:val="28"/>
          <w:szCs w:val="28"/>
        </w:rPr>
        <w:t>, административного и арбитражного процессуального права</w:t>
      </w:r>
      <w:r w:rsidRPr="00055ADE">
        <w:rPr>
          <w:sz w:val="28"/>
          <w:szCs w:val="28"/>
        </w:rPr>
        <w:t>;</w:t>
      </w:r>
    </w:p>
    <w:p w:rsidR="008B30DE" w:rsidRDefault="0045204D" w:rsidP="0035002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правильное п</w:t>
      </w:r>
      <w:r w:rsidR="00446FA1">
        <w:rPr>
          <w:sz w:val="28"/>
          <w:szCs w:val="28"/>
        </w:rPr>
        <w:t xml:space="preserve">рименение норм материального и </w:t>
      </w:r>
      <w:r>
        <w:rPr>
          <w:sz w:val="28"/>
          <w:szCs w:val="28"/>
        </w:rPr>
        <w:t>процессуального права при рассмотрении арбитражных дел;</w:t>
      </w:r>
    </w:p>
    <w:p w:rsidR="008B30DE" w:rsidRDefault="0045204D" w:rsidP="0035002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оперирование основными понятиями арбитражного процесса;</w:t>
      </w:r>
    </w:p>
    <w:p w:rsidR="0045204D" w:rsidRDefault="0045204D" w:rsidP="0035002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составления и оформления</w:t>
      </w:r>
      <w:r w:rsidR="00446FA1">
        <w:rPr>
          <w:sz w:val="28"/>
          <w:szCs w:val="28"/>
        </w:rPr>
        <w:t xml:space="preserve"> процессуальных документов.</w:t>
      </w:r>
    </w:p>
    <w:p w:rsidR="00063916" w:rsidRDefault="00063916" w:rsidP="0035002A">
      <w:pPr>
        <w:ind w:firstLine="709"/>
        <w:jc w:val="both"/>
        <w:rPr>
          <w:sz w:val="28"/>
          <w:szCs w:val="28"/>
        </w:rPr>
      </w:pPr>
    </w:p>
    <w:p w:rsidR="00131955" w:rsidRPr="007E1004" w:rsidRDefault="00131955" w:rsidP="0035002A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</w:p>
    <w:sectPr w:rsidR="00131955" w:rsidRPr="007E1004" w:rsidSect="0056271A">
      <w:headerReference w:type="even" r:id="rId8"/>
      <w:headerReference w:type="default" r:id="rId9"/>
      <w:footerReference w:type="even" r:id="rId10"/>
      <w:footerReference w:type="default" r:id="rId11"/>
      <w:pgSz w:w="11909" w:h="16834" w:code="9"/>
      <w:pgMar w:top="1134" w:right="1134" w:bottom="1134" w:left="1701" w:header="720" w:footer="720" w:gutter="0"/>
      <w:cols w:space="60"/>
      <w:noEndnote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75D90" w:rsidRDefault="00875D90">
      <w:r>
        <w:separator/>
      </w:r>
    </w:p>
  </w:endnote>
  <w:endnote w:type="continuationSeparator" w:id="0">
    <w:p w:rsidR="00875D90" w:rsidRDefault="00875D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F19F4" w:rsidRDefault="002F19F4">
    <w:pPr>
      <w:pStyle w:val="a4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2F19F4" w:rsidRDefault="002F19F4">
    <w:pPr>
      <w:pStyle w:val="a4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F19F4" w:rsidRDefault="002F19F4">
    <w:pPr>
      <w:pStyle w:val="a4"/>
      <w:framePr w:wrap="around" w:vAnchor="text" w:hAnchor="page" w:x="10227" w:y="3"/>
      <w:rPr>
        <w:rStyle w:val="a5"/>
      </w:rPr>
    </w:pPr>
  </w:p>
  <w:p w:rsidR="002F19F4" w:rsidRDefault="002F19F4">
    <w:pPr>
      <w:pStyle w:val="a4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75D90" w:rsidRDefault="00875D90">
      <w:r>
        <w:separator/>
      </w:r>
    </w:p>
  </w:footnote>
  <w:footnote w:type="continuationSeparator" w:id="0">
    <w:p w:rsidR="00875D90" w:rsidRDefault="00875D9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F19F4" w:rsidRDefault="002F19F4">
    <w:pPr>
      <w:pStyle w:val="a6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2F19F4" w:rsidRDefault="002F19F4">
    <w:pPr>
      <w:pStyle w:val="a6"/>
      <w:ind w:right="360" w:firstLine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F19F4" w:rsidRDefault="002F19F4" w:rsidP="004E25A4">
    <w:pPr>
      <w:pStyle w:val="a6"/>
      <w:jc w:val="center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 PAGE </w:instrText>
    </w:r>
    <w:r>
      <w:rPr>
        <w:rStyle w:val="a5"/>
      </w:rPr>
      <w:fldChar w:fldCharType="separate"/>
    </w:r>
    <w:r w:rsidR="00063F7B">
      <w:rPr>
        <w:rStyle w:val="a5"/>
        <w:noProof/>
      </w:rPr>
      <w:t>2</w:t>
    </w:r>
    <w:r>
      <w:rPr>
        <w:rStyle w:val="a5"/>
      </w:rPr>
      <w:fldChar w:fldCharType="end"/>
    </w:r>
  </w:p>
  <w:p w:rsidR="002F19F4" w:rsidRPr="004E25A4" w:rsidRDefault="002F19F4" w:rsidP="004E25A4">
    <w:pPr>
      <w:pStyle w:val="a6"/>
      <w:jc w:val="center"/>
      <w:rPr>
        <w:sz w:val="26"/>
        <w:szCs w:val="26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FA4CDB"/>
    <w:multiLevelType w:val="hybridMultilevel"/>
    <w:tmpl w:val="11D6B818"/>
    <w:lvl w:ilvl="0" w:tplc="726ABB8A">
      <w:start w:val="11"/>
      <w:numFmt w:val="decimal"/>
      <w:lvlText w:val="%1."/>
      <w:lvlJc w:val="left"/>
      <w:pPr>
        <w:tabs>
          <w:tab w:val="num" w:pos="1391"/>
        </w:tabs>
        <w:ind w:left="1391" w:hanging="4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76"/>
        </w:tabs>
        <w:ind w:left="1976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696"/>
        </w:tabs>
        <w:ind w:left="2696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16"/>
        </w:tabs>
        <w:ind w:left="3416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36"/>
        </w:tabs>
        <w:ind w:left="4136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56"/>
        </w:tabs>
        <w:ind w:left="4856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76"/>
        </w:tabs>
        <w:ind w:left="5576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296"/>
        </w:tabs>
        <w:ind w:left="6296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16"/>
        </w:tabs>
        <w:ind w:left="7016" w:hanging="180"/>
      </w:pPr>
    </w:lvl>
  </w:abstractNum>
  <w:abstractNum w:abstractNumId="1">
    <w:nsid w:val="1CF52751"/>
    <w:multiLevelType w:val="singleLevel"/>
    <w:tmpl w:val="315C1388"/>
    <w:lvl w:ilvl="0">
      <w:start w:val="6"/>
      <w:numFmt w:val="decimal"/>
      <w:lvlText w:val="%1)"/>
      <w:legacy w:legacy="1" w:legacySpace="0" w:legacyIndent="230"/>
      <w:lvlJc w:val="left"/>
      <w:rPr>
        <w:rFonts w:ascii="Arial" w:hAnsi="Arial" w:cs="Arial" w:hint="default"/>
      </w:rPr>
    </w:lvl>
  </w:abstractNum>
  <w:abstractNum w:abstractNumId="2">
    <w:nsid w:val="217545E1"/>
    <w:multiLevelType w:val="singleLevel"/>
    <w:tmpl w:val="80888828"/>
    <w:lvl w:ilvl="0">
      <w:start w:val="2"/>
      <w:numFmt w:val="decimal"/>
      <w:lvlText w:val="%1)"/>
      <w:legacy w:legacy="1" w:legacySpace="0" w:legacyIndent="235"/>
      <w:lvlJc w:val="left"/>
      <w:rPr>
        <w:rFonts w:ascii="Arial" w:hAnsi="Arial" w:cs="Arial" w:hint="default"/>
      </w:rPr>
    </w:lvl>
  </w:abstractNum>
  <w:abstractNum w:abstractNumId="3">
    <w:nsid w:val="2ED55B25"/>
    <w:multiLevelType w:val="hybridMultilevel"/>
    <w:tmpl w:val="D550E824"/>
    <w:lvl w:ilvl="0" w:tplc="04190011">
      <w:start w:val="1"/>
      <w:numFmt w:val="decimal"/>
      <w:lvlText w:val="%1)"/>
      <w:lvlJc w:val="left"/>
      <w:pPr>
        <w:ind w:left="1778" w:hanging="360"/>
      </w:pPr>
    </w:lvl>
    <w:lvl w:ilvl="1" w:tplc="04190019" w:tentative="1">
      <w:start w:val="1"/>
      <w:numFmt w:val="lowerLetter"/>
      <w:lvlText w:val="%2."/>
      <w:lvlJc w:val="left"/>
      <w:pPr>
        <w:ind w:left="2498" w:hanging="360"/>
      </w:pPr>
    </w:lvl>
    <w:lvl w:ilvl="2" w:tplc="0419001B" w:tentative="1">
      <w:start w:val="1"/>
      <w:numFmt w:val="lowerRoman"/>
      <w:lvlText w:val="%3."/>
      <w:lvlJc w:val="right"/>
      <w:pPr>
        <w:ind w:left="3218" w:hanging="180"/>
      </w:pPr>
    </w:lvl>
    <w:lvl w:ilvl="3" w:tplc="0419000F" w:tentative="1">
      <w:start w:val="1"/>
      <w:numFmt w:val="decimal"/>
      <w:lvlText w:val="%4."/>
      <w:lvlJc w:val="left"/>
      <w:pPr>
        <w:ind w:left="3938" w:hanging="360"/>
      </w:pPr>
    </w:lvl>
    <w:lvl w:ilvl="4" w:tplc="04190019" w:tentative="1">
      <w:start w:val="1"/>
      <w:numFmt w:val="lowerLetter"/>
      <w:lvlText w:val="%5."/>
      <w:lvlJc w:val="left"/>
      <w:pPr>
        <w:ind w:left="4658" w:hanging="360"/>
      </w:pPr>
    </w:lvl>
    <w:lvl w:ilvl="5" w:tplc="0419001B" w:tentative="1">
      <w:start w:val="1"/>
      <w:numFmt w:val="lowerRoman"/>
      <w:lvlText w:val="%6."/>
      <w:lvlJc w:val="right"/>
      <w:pPr>
        <w:ind w:left="5378" w:hanging="180"/>
      </w:pPr>
    </w:lvl>
    <w:lvl w:ilvl="6" w:tplc="0419000F" w:tentative="1">
      <w:start w:val="1"/>
      <w:numFmt w:val="decimal"/>
      <w:lvlText w:val="%7."/>
      <w:lvlJc w:val="left"/>
      <w:pPr>
        <w:ind w:left="6098" w:hanging="360"/>
      </w:pPr>
    </w:lvl>
    <w:lvl w:ilvl="7" w:tplc="04190019" w:tentative="1">
      <w:start w:val="1"/>
      <w:numFmt w:val="lowerLetter"/>
      <w:lvlText w:val="%8."/>
      <w:lvlJc w:val="left"/>
      <w:pPr>
        <w:ind w:left="6818" w:hanging="360"/>
      </w:pPr>
    </w:lvl>
    <w:lvl w:ilvl="8" w:tplc="0419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4">
    <w:nsid w:val="3047514A"/>
    <w:multiLevelType w:val="hybridMultilevel"/>
    <w:tmpl w:val="B0AAEE82"/>
    <w:lvl w:ilvl="0" w:tplc="9768E0B2">
      <w:start w:val="8"/>
      <w:numFmt w:val="decimal"/>
      <w:lvlText w:val="%1"/>
      <w:lvlJc w:val="left"/>
      <w:pPr>
        <w:ind w:left="11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30" w:hanging="360"/>
      </w:pPr>
    </w:lvl>
    <w:lvl w:ilvl="2" w:tplc="0419001B" w:tentative="1">
      <w:start w:val="1"/>
      <w:numFmt w:val="lowerRoman"/>
      <w:lvlText w:val="%3."/>
      <w:lvlJc w:val="right"/>
      <w:pPr>
        <w:ind w:left="2550" w:hanging="180"/>
      </w:pPr>
    </w:lvl>
    <w:lvl w:ilvl="3" w:tplc="0419000F" w:tentative="1">
      <w:start w:val="1"/>
      <w:numFmt w:val="decimal"/>
      <w:lvlText w:val="%4."/>
      <w:lvlJc w:val="left"/>
      <w:pPr>
        <w:ind w:left="3270" w:hanging="360"/>
      </w:pPr>
    </w:lvl>
    <w:lvl w:ilvl="4" w:tplc="04190019" w:tentative="1">
      <w:start w:val="1"/>
      <w:numFmt w:val="lowerLetter"/>
      <w:lvlText w:val="%5."/>
      <w:lvlJc w:val="left"/>
      <w:pPr>
        <w:ind w:left="3990" w:hanging="360"/>
      </w:pPr>
    </w:lvl>
    <w:lvl w:ilvl="5" w:tplc="0419001B" w:tentative="1">
      <w:start w:val="1"/>
      <w:numFmt w:val="lowerRoman"/>
      <w:lvlText w:val="%6."/>
      <w:lvlJc w:val="right"/>
      <w:pPr>
        <w:ind w:left="4710" w:hanging="180"/>
      </w:pPr>
    </w:lvl>
    <w:lvl w:ilvl="6" w:tplc="0419000F" w:tentative="1">
      <w:start w:val="1"/>
      <w:numFmt w:val="decimal"/>
      <w:lvlText w:val="%7."/>
      <w:lvlJc w:val="left"/>
      <w:pPr>
        <w:ind w:left="5430" w:hanging="360"/>
      </w:pPr>
    </w:lvl>
    <w:lvl w:ilvl="7" w:tplc="04190019" w:tentative="1">
      <w:start w:val="1"/>
      <w:numFmt w:val="lowerLetter"/>
      <w:lvlText w:val="%8."/>
      <w:lvlJc w:val="left"/>
      <w:pPr>
        <w:ind w:left="6150" w:hanging="360"/>
      </w:pPr>
    </w:lvl>
    <w:lvl w:ilvl="8" w:tplc="0419001B" w:tentative="1">
      <w:start w:val="1"/>
      <w:numFmt w:val="lowerRoman"/>
      <w:lvlText w:val="%9."/>
      <w:lvlJc w:val="right"/>
      <w:pPr>
        <w:ind w:left="6870" w:hanging="180"/>
      </w:pPr>
    </w:lvl>
  </w:abstractNum>
  <w:abstractNum w:abstractNumId="5">
    <w:nsid w:val="352E5A74"/>
    <w:multiLevelType w:val="singleLevel"/>
    <w:tmpl w:val="AC5E43F0"/>
    <w:lvl w:ilvl="0">
      <w:start w:val="13"/>
      <w:numFmt w:val="decimal"/>
      <w:lvlText w:val="%1)"/>
      <w:legacy w:legacy="1" w:legacySpace="0" w:legacyIndent="408"/>
      <w:lvlJc w:val="left"/>
      <w:rPr>
        <w:rFonts w:ascii="Arial" w:hAnsi="Arial" w:cs="Arial" w:hint="default"/>
      </w:rPr>
    </w:lvl>
  </w:abstractNum>
  <w:abstractNum w:abstractNumId="6">
    <w:nsid w:val="473D234F"/>
    <w:multiLevelType w:val="singleLevel"/>
    <w:tmpl w:val="8F203486"/>
    <w:lvl w:ilvl="0">
      <w:start w:val="10"/>
      <w:numFmt w:val="decimal"/>
      <w:lvlText w:val="%1)"/>
      <w:legacy w:legacy="1" w:legacySpace="0" w:legacyIndent="403"/>
      <w:lvlJc w:val="left"/>
      <w:rPr>
        <w:rFonts w:ascii="Arial" w:hAnsi="Arial" w:cs="Arial" w:hint="default"/>
      </w:rPr>
    </w:lvl>
  </w:abstractNum>
  <w:abstractNum w:abstractNumId="7">
    <w:nsid w:val="493372D6"/>
    <w:multiLevelType w:val="hybridMultilevel"/>
    <w:tmpl w:val="8A602772"/>
    <w:lvl w:ilvl="0" w:tplc="4AAE44E8">
      <w:start w:val="1"/>
      <w:numFmt w:val="bullet"/>
      <w:lvlText w:val=""/>
      <w:lvlJc w:val="left"/>
      <w:pPr>
        <w:tabs>
          <w:tab w:val="num" w:pos="4182"/>
        </w:tabs>
        <w:ind w:left="418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55"/>
        </w:tabs>
        <w:ind w:left="2055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75"/>
        </w:tabs>
        <w:ind w:left="277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95"/>
        </w:tabs>
        <w:ind w:left="349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215"/>
        </w:tabs>
        <w:ind w:left="421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935"/>
        </w:tabs>
        <w:ind w:left="493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55"/>
        </w:tabs>
        <w:ind w:left="565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75"/>
        </w:tabs>
        <w:ind w:left="637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95"/>
        </w:tabs>
        <w:ind w:left="7095" w:hanging="360"/>
      </w:pPr>
      <w:rPr>
        <w:rFonts w:ascii="Wingdings" w:hAnsi="Wingdings" w:hint="default"/>
      </w:rPr>
    </w:lvl>
  </w:abstractNum>
  <w:abstractNum w:abstractNumId="8">
    <w:nsid w:val="4C0B7DE8"/>
    <w:multiLevelType w:val="hybridMultilevel"/>
    <w:tmpl w:val="A2F65C98"/>
    <w:lvl w:ilvl="0" w:tplc="04190011">
      <w:start w:val="1"/>
      <w:numFmt w:val="decimal"/>
      <w:lvlText w:val="%1)"/>
      <w:lvlJc w:val="left"/>
      <w:pPr>
        <w:ind w:left="1353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9">
    <w:nsid w:val="4C384E87"/>
    <w:multiLevelType w:val="singleLevel"/>
    <w:tmpl w:val="907C504A"/>
    <w:lvl w:ilvl="0">
      <w:start w:val="8"/>
      <w:numFmt w:val="decimal"/>
      <w:lvlText w:val="%1)"/>
      <w:legacy w:legacy="1" w:legacySpace="0" w:legacyIndent="269"/>
      <w:lvlJc w:val="left"/>
      <w:rPr>
        <w:rFonts w:ascii="Arial" w:hAnsi="Arial" w:cs="Arial" w:hint="default"/>
      </w:rPr>
    </w:lvl>
  </w:abstractNum>
  <w:abstractNum w:abstractNumId="10">
    <w:nsid w:val="51306E95"/>
    <w:multiLevelType w:val="hybridMultilevel"/>
    <w:tmpl w:val="47DA0A48"/>
    <w:lvl w:ilvl="0" w:tplc="0419000F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8630400"/>
    <w:multiLevelType w:val="hybridMultilevel"/>
    <w:tmpl w:val="52805C86"/>
    <w:lvl w:ilvl="0" w:tplc="D63E9CC8">
      <w:start w:val="11"/>
      <w:numFmt w:val="decimal"/>
      <w:lvlText w:val="%1)"/>
      <w:lvlJc w:val="left"/>
      <w:pPr>
        <w:ind w:left="1383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12">
    <w:nsid w:val="590C6E69"/>
    <w:multiLevelType w:val="hybridMultilevel"/>
    <w:tmpl w:val="FDF65360"/>
    <w:lvl w:ilvl="0" w:tplc="4AAE44E8">
      <w:start w:val="1"/>
      <w:numFmt w:val="bullet"/>
      <w:lvlText w:val=""/>
      <w:lvlJc w:val="left"/>
      <w:pPr>
        <w:tabs>
          <w:tab w:val="num" w:pos="3567"/>
        </w:tabs>
        <w:ind w:left="356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5E6F1265"/>
    <w:multiLevelType w:val="hybridMultilevel"/>
    <w:tmpl w:val="CD827998"/>
    <w:lvl w:ilvl="0" w:tplc="C8063FA4">
      <w:start w:val="7"/>
      <w:numFmt w:val="bullet"/>
      <w:lvlText w:val="-"/>
      <w:lvlJc w:val="left"/>
      <w:pPr>
        <w:tabs>
          <w:tab w:val="num" w:pos="1410"/>
        </w:tabs>
        <w:ind w:left="1410" w:hanging="705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85"/>
        </w:tabs>
        <w:ind w:left="1785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5"/>
        </w:tabs>
        <w:ind w:left="25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5"/>
        </w:tabs>
        <w:ind w:left="32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5"/>
        </w:tabs>
        <w:ind w:left="394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5"/>
        </w:tabs>
        <w:ind w:left="46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5"/>
        </w:tabs>
        <w:ind w:left="53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5"/>
        </w:tabs>
        <w:ind w:left="610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5"/>
        </w:tabs>
        <w:ind w:left="6825" w:hanging="360"/>
      </w:pPr>
      <w:rPr>
        <w:rFonts w:ascii="Wingdings" w:hAnsi="Wingdings" w:hint="default"/>
      </w:rPr>
    </w:lvl>
  </w:abstractNum>
  <w:abstractNum w:abstractNumId="14">
    <w:nsid w:val="678A535A"/>
    <w:multiLevelType w:val="hybridMultilevel"/>
    <w:tmpl w:val="6966D9C8"/>
    <w:lvl w:ilvl="0" w:tplc="51B62D1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A6D2C20"/>
    <w:multiLevelType w:val="hybridMultilevel"/>
    <w:tmpl w:val="28C45D1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EB84A0B"/>
    <w:multiLevelType w:val="hybridMultilevel"/>
    <w:tmpl w:val="7A4048BA"/>
    <w:lvl w:ilvl="0" w:tplc="84263BAA">
      <w:start w:val="2"/>
      <w:numFmt w:val="decimal"/>
      <w:lvlText w:val="%1."/>
      <w:lvlJc w:val="left"/>
      <w:pPr>
        <w:tabs>
          <w:tab w:val="num" w:pos="1239"/>
        </w:tabs>
        <w:ind w:left="879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7BCB7006"/>
    <w:multiLevelType w:val="hybridMultilevel"/>
    <w:tmpl w:val="86DE9648"/>
    <w:lvl w:ilvl="0" w:tplc="9508E526">
      <w:start w:val="8"/>
      <w:numFmt w:val="decimal"/>
      <w:lvlText w:val="%1."/>
      <w:lvlJc w:val="left"/>
      <w:pPr>
        <w:ind w:left="125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76" w:hanging="360"/>
      </w:pPr>
    </w:lvl>
    <w:lvl w:ilvl="2" w:tplc="0419001B" w:tentative="1">
      <w:start w:val="1"/>
      <w:numFmt w:val="lowerRoman"/>
      <w:lvlText w:val="%3."/>
      <w:lvlJc w:val="right"/>
      <w:pPr>
        <w:ind w:left="2696" w:hanging="180"/>
      </w:pPr>
    </w:lvl>
    <w:lvl w:ilvl="3" w:tplc="0419000F" w:tentative="1">
      <w:start w:val="1"/>
      <w:numFmt w:val="decimal"/>
      <w:lvlText w:val="%4."/>
      <w:lvlJc w:val="left"/>
      <w:pPr>
        <w:ind w:left="3416" w:hanging="360"/>
      </w:pPr>
    </w:lvl>
    <w:lvl w:ilvl="4" w:tplc="04190019" w:tentative="1">
      <w:start w:val="1"/>
      <w:numFmt w:val="lowerLetter"/>
      <w:lvlText w:val="%5."/>
      <w:lvlJc w:val="left"/>
      <w:pPr>
        <w:ind w:left="4136" w:hanging="360"/>
      </w:pPr>
    </w:lvl>
    <w:lvl w:ilvl="5" w:tplc="0419001B" w:tentative="1">
      <w:start w:val="1"/>
      <w:numFmt w:val="lowerRoman"/>
      <w:lvlText w:val="%6."/>
      <w:lvlJc w:val="right"/>
      <w:pPr>
        <w:ind w:left="4856" w:hanging="180"/>
      </w:pPr>
    </w:lvl>
    <w:lvl w:ilvl="6" w:tplc="0419000F" w:tentative="1">
      <w:start w:val="1"/>
      <w:numFmt w:val="decimal"/>
      <w:lvlText w:val="%7."/>
      <w:lvlJc w:val="left"/>
      <w:pPr>
        <w:ind w:left="5576" w:hanging="360"/>
      </w:pPr>
    </w:lvl>
    <w:lvl w:ilvl="7" w:tplc="04190019" w:tentative="1">
      <w:start w:val="1"/>
      <w:numFmt w:val="lowerLetter"/>
      <w:lvlText w:val="%8."/>
      <w:lvlJc w:val="left"/>
      <w:pPr>
        <w:ind w:left="6296" w:hanging="360"/>
      </w:pPr>
    </w:lvl>
    <w:lvl w:ilvl="8" w:tplc="0419001B" w:tentative="1">
      <w:start w:val="1"/>
      <w:numFmt w:val="lowerRoman"/>
      <w:lvlText w:val="%9."/>
      <w:lvlJc w:val="right"/>
      <w:pPr>
        <w:ind w:left="7016" w:hanging="180"/>
      </w:pPr>
    </w:lvl>
  </w:abstractNum>
  <w:num w:numId="1">
    <w:abstractNumId w:val="13"/>
  </w:num>
  <w:num w:numId="2">
    <w:abstractNumId w:val="16"/>
  </w:num>
  <w:num w:numId="3">
    <w:abstractNumId w:val="7"/>
  </w:num>
  <w:num w:numId="4">
    <w:abstractNumId w:val="12"/>
  </w:num>
  <w:num w:numId="5">
    <w:abstractNumId w:val="2"/>
  </w:num>
  <w:num w:numId="6">
    <w:abstractNumId w:val="1"/>
  </w:num>
  <w:num w:numId="7">
    <w:abstractNumId w:val="9"/>
  </w:num>
  <w:num w:numId="8">
    <w:abstractNumId w:val="6"/>
  </w:num>
  <w:num w:numId="9">
    <w:abstractNumId w:val="5"/>
  </w:num>
  <w:num w:numId="10">
    <w:abstractNumId w:val="14"/>
  </w:num>
  <w:num w:numId="11">
    <w:abstractNumId w:val="15"/>
  </w:num>
  <w:num w:numId="12">
    <w:abstractNumId w:val="8"/>
  </w:num>
  <w:num w:numId="13">
    <w:abstractNumId w:val="3"/>
  </w:num>
  <w:num w:numId="14">
    <w:abstractNumId w:val="0"/>
  </w:num>
  <w:num w:numId="15">
    <w:abstractNumId w:val="17"/>
  </w:num>
  <w:num w:numId="16">
    <w:abstractNumId w:val="10"/>
  </w:num>
  <w:num w:numId="17">
    <w:abstractNumId w:val="4"/>
  </w:num>
  <w:num w:numId="18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31E5C"/>
    <w:rsid w:val="00003B82"/>
    <w:rsid w:val="00004036"/>
    <w:rsid w:val="00006048"/>
    <w:rsid w:val="00014190"/>
    <w:rsid w:val="00021EA6"/>
    <w:rsid w:val="00023D82"/>
    <w:rsid w:val="00027075"/>
    <w:rsid w:val="00027A6D"/>
    <w:rsid w:val="00031E5C"/>
    <w:rsid w:val="000335EF"/>
    <w:rsid w:val="00035444"/>
    <w:rsid w:val="00044A92"/>
    <w:rsid w:val="00044B13"/>
    <w:rsid w:val="00063916"/>
    <w:rsid w:val="00063F7B"/>
    <w:rsid w:val="00065FDE"/>
    <w:rsid w:val="00066868"/>
    <w:rsid w:val="00071DF8"/>
    <w:rsid w:val="00076575"/>
    <w:rsid w:val="00083A2B"/>
    <w:rsid w:val="00083E75"/>
    <w:rsid w:val="00084865"/>
    <w:rsid w:val="00087325"/>
    <w:rsid w:val="000876A5"/>
    <w:rsid w:val="00097109"/>
    <w:rsid w:val="000A0088"/>
    <w:rsid w:val="000A4DCB"/>
    <w:rsid w:val="000A6343"/>
    <w:rsid w:val="000A7B41"/>
    <w:rsid w:val="000B1BCA"/>
    <w:rsid w:val="000B429D"/>
    <w:rsid w:val="000B4F78"/>
    <w:rsid w:val="000B7C2C"/>
    <w:rsid w:val="000C2871"/>
    <w:rsid w:val="000C4D1F"/>
    <w:rsid w:val="000C55BE"/>
    <w:rsid w:val="000C7A81"/>
    <w:rsid w:val="000E002E"/>
    <w:rsid w:val="000E07B6"/>
    <w:rsid w:val="000E585E"/>
    <w:rsid w:val="000E65E8"/>
    <w:rsid w:val="000F624A"/>
    <w:rsid w:val="00100081"/>
    <w:rsid w:val="001008C4"/>
    <w:rsid w:val="00106D05"/>
    <w:rsid w:val="00107964"/>
    <w:rsid w:val="00107EB6"/>
    <w:rsid w:val="00111AC5"/>
    <w:rsid w:val="00114BA8"/>
    <w:rsid w:val="00120CB4"/>
    <w:rsid w:val="0012483C"/>
    <w:rsid w:val="00131955"/>
    <w:rsid w:val="00136167"/>
    <w:rsid w:val="00137CD3"/>
    <w:rsid w:val="00144BD8"/>
    <w:rsid w:val="00153153"/>
    <w:rsid w:val="001565AB"/>
    <w:rsid w:val="00165749"/>
    <w:rsid w:val="00173781"/>
    <w:rsid w:val="001742E3"/>
    <w:rsid w:val="001900D1"/>
    <w:rsid w:val="0019519A"/>
    <w:rsid w:val="001A3C13"/>
    <w:rsid w:val="001B3F9F"/>
    <w:rsid w:val="001B5D31"/>
    <w:rsid w:val="001B643A"/>
    <w:rsid w:val="001B7BB4"/>
    <w:rsid w:val="001C10F8"/>
    <w:rsid w:val="001C569E"/>
    <w:rsid w:val="001D7BA4"/>
    <w:rsid w:val="001E055C"/>
    <w:rsid w:val="001E1C74"/>
    <w:rsid w:val="001E2A18"/>
    <w:rsid w:val="001E3194"/>
    <w:rsid w:val="001E331D"/>
    <w:rsid w:val="001E7FF9"/>
    <w:rsid w:val="00207B21"/>
    <w:rsid w:val="00207DF0"/>
    <w:rsid w:val="00212BF4"/>
    <w:rsid w:val="00213EED"/>
    <w:rsid w:val="00216ABC"/>
    <w:rsid w:val="0022177E"/>
    <w:rsid w:val="00222943"/>
    <w:rsid w:val="00222BDC"/>
    <w:rsid w:val="002266C0"/>
    <w:rsid w:val="00232938"/>
    <w:rsid w:val="00237451"/>
    <w:rsid w:val="002474EE"/>
    <w:rsid w:val="0025303A"/>
    <w:rsid w:val="00253403"/>
    <w:rsid w:val="002536B4"/>
    <w:rsid w:val="002559F2"/>
    <w:rsid w:val="002562AB"/>
    <w:rsid w:val="0025704B"/>
    <w:rsid w:val="00257BEB"/>
    <w:rsid w:val="0026015F"/>
    <w:rsid w:val="00261221"/>
    <w:rsid w:val="00262968"/>
    <w:rsid w:val="00264BEE"/>
    <w:rsid w:val="002665F2"/>
    <w:rsid w:val="00267252"/>
    <w:rsid w:val="0027796C"/>
    <w:rsid w:val="00277A3E"/>
    <w:rsid w:val="00277F62"/>
    <w:rsid w:val="0028045B"/>
    <w:rsid w:val="00281531"/>
    <w:rsid w:val="00287A7C"/>
    <w:rsid w:val="00293E54"/>
    <w:rsid w:val="002A08FB"/>
    <w:rsid w:val="002A0A21"/>
    <w:rsid w:val="002B2CBB"/>
    <w:rsid w:val="002B6379"/>
    <w:rsid w:val="002C23DE"/>
    <w:rsid w:val="002C4731"/>
    <w:rsid w:val="002C4ED3"/>
    <w:rsid w:val="002D0CD1"/>
    <w:rsid w:val="002D5F09"/>
    <w:rsid w:val="002F19F4"/>
    <w:rsid w:val="00316361"/>
    <w:rsid w:val="00326FCA"/>
    <w:rsid w:val="0033065C"/>
    <w:rsid w:val="00334A9D"/>
    <w:rsid w:val="00334F8D"/>
    <w:rsid w:val="003366AA"/>
    <w:rsid w:val="0035002A"/>
    <w:rsid w:val="00351145"/>
    <w:rsid w:val="003525D4"/>
    <w:rsid w:val="00354FD2"/>
    <w:rsid w:val="00355E43"/>
    <w:rsid w:val="00357681"/>
    <w:rsid w:val="00361E4D"/>
    <w:rsid w:val="0036510C"/>
    <w:rsid w:val="0036612F"/>
    <w:rsid w:val="003668DB"/>
    <w:rsid w:val="00373070"/>
    <w:rsid w:val="003758C1"/>
    <w:rsid w:val="00375B36"/>
    <w:rsid w:val="003760E4"/>
    <w:rsid w:val="00377516"/>
    <w:rsid w:val="003779FB"/>
    <w:rsid w:val="00381628"/>
    <w:rsid w:val="003858AB"/>
    <w:rsid w:val="00386A91"/>
    <w:rsid w:val="00390C69"/>
    <w:rsid w:val="00395AAE"/>
    <w:rsid w:val="00397887"/>
    <w:rsid w:val="003A1DEA"/>
    <w:rsid w:val="003B1D80"/>
    <w:rsid w:val="003B7C2B"/>
    <w:rsid w:val="003C3E5A"/>
    <w:rsid w:val="003C6793"/>
    <w:rsid w:val="003D26E1"/>
    <w:rsid w:val="003D2C1D"/>
    <w:rsid w:val="003D4DD1"/>
    <w:rsid w:val="003E0931"/>
    <w:rsid w:val="003E7665"/>
    <w:rsid w:val="003F1E0C"/>
    <w:rsid w:val="003F4BBB"/>
    <w:rsid w:val="0040209F"/>
    <w:rsid w:val="00405BB6"/>
    <w:rsid w:val="00405DB4"/>
    <w:rsid w:val="00406623"/>
    <w:rsid w:val="004116C9"/>
    <w:rsid w:val="00414351"/>
    <w:rsid w:val="00420790"/>
    <w:rsid w:val="004220A9"/>
    <w:rsid w:val="00422E80"/>
    <w:rsid w:val="00424A3A"/>
    <w:rsid w:val="004276AD"/>
    <w:rsid w:val="00446FA1"/>
    <w:rsid w:val="0045204D"/>
    <w:rsid w:val="00454616"/>
    <w:rsid w:val="00455551"/>
    <w:rsid w:val="00456F86"/>
    <w:rsid w:val="00467E73"/>
    <w:rsid w:val="00490221"/>
    <w:rsid w:val="0049423F"/>
    <w:rsid w:val="004A06FE"/>
    <w:rsid w:val="004A1583"/>
    <w:rsid w:val="004A1A2B"/>
    <w:rsid w:val="004A5E37"/>
    <w:rsid w:val="004B0C2A"/>
    <w:rsid w:val="004B33FA"/>
    <w:rsid w:val="004B3B94"/>
    <w:rsid w:val="004C20F1"/>
    <w:rsid w:val="004C6C19"/>
    <w:rsid w:val="004C7298"/>
    <w:rsid w:val="004C77C2"/>
    <w:rsid w:val="004D5936"/>
    <w:rsid w:val="004D77CC"/>
    <w:rsid w:val="004E25A4"/>
    <w:rsid w:val="004F0F1C"/>
    <w:rsid w:val="004F1328"/>
    <w:rsid w:val="004F4D26"/>
    <w:rsid w:val="0050342C"/>
    <w:rsid w:val="005053CA"/>
    <w:rsid w:val="00506E00"/>
    <w:rsid w:val="005134BE"/>
    <w:rsid w:val="005268C9"/>
    <w:rsid w:val="005324A7"/>
    <w:rsid w:val="0053433B"/>
    <w:rsid w:val="00535E04"/>
    <w:rsid w:val="00543ECA"/>
    <w:rsid w:val="00557678"/>
    <w:rsid w:val="0056271A"/>
    <w:rsid w:val="00563674"/>
    <w:rsid w:val="00563918"/>
    <w:rsid w:val="005654C2"/>
    <w:rsid w:val="00575D3E"/>
    <w:rsid w:val="005761E5"/>
    <w:rsid w:val="00581A85"/>
    <w:rsid w:val="00583023"/>
    <w:rsid w:val="00583A2B"/>
    <w:rsid w:val="00583C5D"/>
    <w:rsid w:val="005879E5"/>
    <w:rsid w:val="00587CC9"/>
    <w:rsid w:val="005914AF"/>
    <w:rsid w:val="0059793F"/>
    <w:rsid w:val="005A03E9"/>
    <w:rsid w:val="005A2130"/>
    <w:rsid w:val="005A4D76"/>
    <w:rsid w:val="005A66FC"/>
    <w:rsid w:val="005A67B1"/>
    <w:rsid w:val="005B042E"/>
    <w:rsid w:val="005B1D8D"/>
    <w:rsid w:val="005B3F2F"/>
    <w:rsid w:val="005B7D18"/>
    <w:rsid w:val="005C0E65"/>
    <w:rsid w:val="005D2958"/>
    <w:rsid w:val="005D44F0"/>
    <w:rsid w:val="005E042B"/>
    <w:rsid w:val="005E2F1E"/>
    <w:rsid w:val="005E510E"/>
    <w:rsid w:val="005E56D0"/>
    <w:rsid w:val="005E6303"/>
    <w:rsid w:val="005F6744"/>
    <w:rsid w:val="00601346"/>
    <w:rsid w:val="00604AE1"/>
    <w:rsid w:val="0060589F"/>
    <w:rsid w:val="006073B9"/>
    <w:rsid w:val="00615BA5"/>
    <w:rsid w:val="00617D79"/>
    <w:rsid w:val="006207A0"/>
    <w:rsid w:val="006268CA"/>
    <w:rsid w:val="00627DA0"/>
    <w:rsid w:val="006308F6"/>
    <w:rsid w:val="00646D48"/>
    <w:rsid w:val="00655E4A"/>
    <w:rsid w:val="00656D5E"/>
    <w:rsid w:val="00660B20"/>
    <w:rsid w:val="006678AC"/>
    <w:rsid w:val="00667D71"/>
    <w:rsid w:val="00667EAE"/>
    <w:rsid w:val="00685A74"/>
    <w:rsid w:val="00686D4D"/>
    <w:rsid w:val="006930B7"/>
    <w:rsid w:val="006961F7"/>
    <w:rsid w:val="006A07EC"/>
    <w:rsid w:val="006A1BC4"/>
    <w:rsid w:val="006A4D0E"/>
    <w:rsid w:val="006C0CE5"/>
    <w:rsid w:val="006C414E"/>
    <w:rsid w:val="006C5248"/>
    <w:rsid w:val="006D197B"/>
    <w:rsid w:val="006D3F84"/>
    <w:rsid w:val="006D63C0"/>
    <w:rsid w:val="006E569C"/>
    <w:rsid w:val="006F1F8C"/>
    <w:rsid w:val="006F5A0C"/>
    <w:rsid w:val="00704AED"/>
    <w:rsid w:val="00706126"/>
    <w:rsid w:val="00712571"/>
    <w:rsid w:val="00715F41"/>
    <w:rsid w:val="00730410"/>
    <w:rsid w:val="00732E5F"/>
    <w:rsid w:val="00734D75"/>
    <w:rsid w:val="00741741"/>
    <w:rsid w:val="00742A69"/>
    <w:rsid w:val="00743CF1"/>
    <w:rsid w:val="00751BE3"/>
    <w:rsid w:val="007544B8"/>
    <w:rsid w:val="007611A9"/>
    <w:rsid w:val="00762BB0"/>
    <w:rsid w:val="007667D0"/>
    <w:rsid w:val="00767BC6"/>
    <w:rsid w:val="00771144"/>
    <w:rsid w:val="007721A7"/>
    <w:rsid w:val="00777E59"/>
    <w:rsid w:val="00787761"/>
    <w:rsid w:val="00790507"/>
    <w:rsid w:val="007A1222"/>
    <w:rsid w:val="007A17A0"/>
    <w:rsid w:val="007A193F"/>
    <w:rsid w:val="007A2A36"/>
    <w:rsid w:val="007A2CCB"/>
    <w:rsid w:val="007A2F14"/>
    <w:rsid w:val="007A3C9C"/>
    <w:rsid w:val="007B77ED"/>
    <w:rsid w:val="007C35E8"/>
    <w:rsid w:val="007C3803"/>
    <w:rsid w:val="007C51DF"/>
    <w:rsid w:val="007C5A85"/>
    <w:rsid w:val="007D7985"/>
    <w:rsid w:val="007E2AA0"/>
    <w:rsid w:val="007E70D0"/>
    <w:rsid w:val="007F62F3"/>
    <w:rsid w:val="00800D2F"/>
    <w:rsid w:val="0080367D"/>
    <w:rsid w:val="008059C5"/>
    <w:rsid w:val="008106A3"/>
    <w:rsid w:val="00815BDD"/>
    <w:rsid w:val="008229C3"/>
    <w:rsid w:val="00826B0E"/>
    <w:rsid w:val="00830751"/>
    <w:rsid w:val="00830C48"/>
    <w:rsid w:val="008312C8"/>
    <w:rsid w:val="00834F3F"/>
    <w:rsid w:val="008467A6"/>
    <w:rsid w:val="0085556A"/>
    <w:rsid w:val="00855B3D"/>
    <w:rsid w:val="00861B2C"/>
    <w:rsid w:val="008622D9"/>
    <w:rsid w:val="00864692"/>
    <w:rsid w:val="00871A0B"/>
    <w:rsid w:val="00875D90"/>
    <w:rsid w:val="00876206"/>
    <w:rsid w:val="00882CC0"/>
    <w:rsid w:val="00882D17"/>
    <w:rsid w:val="008940B5"/>
    <w:rsid w:val="00894D72"/>
    <w:rsid w:val="00894DEC"/>
    <w:rsid w:val="00896A9C"/>
    <w:rsid w:val="008A00BB"/>
    <w:rsid w:val="008A6BD2"/>
    <w:rsid w:val="008B30DE"/>
    <w:rsid w:val="008B5E38"/>
    <w:rsid w:val="008B6781"/>
    <w:rsid w:val="008C1E46"/>
    <w:rsid w:val="008C2C55"/>
    <w:rsid w:val="008C678C"/>
    <w:rsid w:val="008D01BE"/>
    <w:rsid w:val="008D04D0"/>
    <w:rsid w:val="008F48C6"/>
    <w:rsid w:val="008F71A4"/>
    <w:rsid w:val="008F7D1A"/>
    <w:rsid w:val="0090109A"/>
    <w:rsid w:val="00902267"/>
    <w:rsid w:val="00911ED9"/>
    <w:rsid w:val="009130DA"/>
    <w:rsid w:val="00916024"/>
    <w:rsid w:val="00927A30"/>
    <w:rsid w:val="0093058A"/>
    <w:rsid w:val="009333E3"/>
    <w:rsid w:val="00934661"/>
    <w:rsid w:val="00937258"/>
    <w:rsid w:val="009424FA"/>
    <w:rsid w:val="00943D84"/>
    <w:rsid w:val="00945048"/>
    <w:rsid w:val="00945B0C"/>
    <w:rsid w:val="009463ED"/>
    <w:rsid w:val="009470BA"/>
    <w:rsid w:val="00954146"/>
    <w:rsid w:val="00956725"/>
    <w:rsid w:val="0095756F"/>
    <w:rsid w:val="00957E29"/>
    <w:rsid w:val="009636A2"/>
    <w:rsid w:val="00964B3C"/>
    <w:rsid w:val="00974837"/>
    <w:rsid w:val="009807A7"/>
    <w:rsid w:val="00987066"/>
    <w:rsid w:val="00987970"/>
    <w:rsid w:val="00991219"/>
    <w:rsid w:val="00992EB9"/>
    <w:rsid w:val="00995B12"/>
    <w:rsid w:val="009A04AE"/>
    <w:rsid w:val="009B3662"/>
    <w:rsid w:val="009C033A"/>
    <w:rsid w:val="009D2C32"/>
    <w:rsid w:val="009D32D2"/>
    <w:rsid w:val="009E1E60"/>
    <w:rsid w:val="009E34C0"/>
    <w:rsid w:val="009E558A"/>
    <w:rsid w:val="009E5884"/>
    <w:rsid w:val="009E5B5E"/>
    <w:rsid w:val="009F7F3D"/>
    <w:rsid w:val="00A04535"/>
    <w:rsid w:val="00A108C6"/>
    <w:rsid w:val="00A13C5C"/>
    <w:rsid w:val="00A17312"/>
    <w:rsid w:val="00A23189"/>
    <w:rsid w:val="00A24B92"/>
    <w:rsid w:val="00A32147"/>
    <w:rsid w:val="00A325DB"/>
    <w:rsid w:val="00A46D12"/>
    <w:rsid w:val="00A55A1C"/>
    <w:rsid w:val="00A66652"/>
    <w:rsid w:val="00A70E97"/>
    <w:rsid w:val="00A72C1B"/>
    <w:rsid w:val="00A75C34"/>
    <w:rsid w:val="00A82643"/>
    <w:rsid w:val="00A9561C"/>
    <w:rsid w:val="00AA0DD0"/>
    <w:rsid w:val="00AA529C"/>
    <w:rsid w:val="00AB28FF"/>
    <w:rsid w:val="00AB5037"/>
    <w:rsid w:val="00AB5DC2"/>
    <w:rsid w:val="00AB7844"/>
    <w:rsid w:val="00AC05DA"/>
    <w:rsid w:val="00AC7936"/>
    <w:rsid w:val="00AE1B56"/>
    <w:rsid w:val="00AE4498"/>
    <w:rsid w:val="00AE5435"/>
    <w:rsid w:val="00AE59E9"/>
    <w:rsid w:val="00AF3C2A"/>
    <w:rsid w:val="00B012D5"/>
    <w:rsid w:val="00B06C54"/>
    <w:rsid w:val="00B125DB"/>
    <w:rsid w:val="00B21C27"/>
    <w:rsid w:val="00B25C94"/>
    <w:rsid w:val="00B2604E"/>
    <w:rsid w:val="00B32027"/>
    <w:rsid w:val="00B3375B"/>
    <w:rsid w:val="00B3418F"/>
    <w:rsid w:val="00B343B7"/>
    <w:rsid w:val="00B36710"/>
    <w:rsid w:val="00B40402"/>
    <w:rsid w:val="00B47843"/>
    <w:rsid w:val="00B51CB6"/>
    <w:rsid w:val="00B5599E"/>
    <w:rsid w:val="00B6249D"/>
    <w:rsid w:val="00B63364"/>
    <w:rsid w:val="00B76CBF"/>
    <w:rsid w:val="00B76FAE"/>
    <w:rsid w:val="00B83388"/>
    <w:rsid w:val="00B94C0D"/>
    <w:rsid w:val="00BA249C"/>
    <w:rsid w:val="00BA5287"/>
    <w:rsid w:val="00BB1F27"/>
    <w:rsid w:val="00BB51C1"/>
    <w:rsid w:val="00BB522B"/>
    <w:rsid w:val="00BB6637"/>
    <w:rsid w:val="00BC2526"/>
    <w:rsid w:val="00BD0E47"/>
    <w:rsid w:val="00BD5A7B"/>
    <w:rsid w:val="00BD657A"/>
    <w:rsid w:val="00BE204F"/>
    <w:rsid w:val="00BE4574"/>
    <w:rsid w:val="00BF25B4"/>
    <w:rsid w:val="00BF64B9"/>
    <w:rsid w:val="00C03358"/>
    <w:rsid w:val="00C056BC"/>
    <w:rsid w:val="00C1295E"/>
    <w:rsid w:val="00C22DB1"/>
    <w:rsid w:val="00C23072"/>
    <w:rsid w:val="00C25D78"/>
    <w:rsid w:val="00C263AA"/>
    <w:rsid w:val="00C35EA0"/>
    <w:rsid w:val="00C401DA"/>
    <w:rsid w:val="00C40603"/>
    <w:rsid w:val="00C43236"/>
    <w:rsid w:val="00C45B87"/>
    <w:rsid w:val="00C5150F"/>
    <w:rsid w:val="00C54952"/>
    <w:rsid w:val="00C573F0"/>
    <w:rsid w:val="00C60DCD"/>
    <w:rsid w:val="00C616F0"/>
    <w:rsid w:val="00C63C74"/>
    <w:rsid w:val="00C738CE"/>
    <w:rsid w:val="00C75688"/>
    <w:rsid w:val="00C819C8"/>
    <w:rsid w:val="00C850A0"/>
    <w:rsid w:val="00C85E89"/>
    <w:rsid w:val="00C879A2"/>
    <w:rsid w:val="00C91831"/>
    <w:rsid w:val="00C962A8"/>
    <w:rsid w:val="00CA6D11"/>
    <w:rsid w:val="00CB0A66"/>
    <w:rsid w:val="00CB4648"/>
    <w:rsid w:val="00CB5461"/>
    <w:rsid w:val="00CB71E8"/>
    <w:rsid w:val="00CB7947"/>
    <w:rsid w:val="00CC06F4"/>
    <w:rsid w:val="00CC2F8A"/>
    <w:rsid w:val="00CC37C1"/>
    <w:rsid w:val="00CC4F95"/>
    <w:rsid w:val="00CC60C6"/>
    <w:rsid w:val="00CD086A"/>
    <w:rsid w:val="00CD37CD"/>
    <w:rsid w:val="00CE38FD"/>
    <w:rsid w:val="00CE704F"/>
    <w:rsid w:val="00CF020B"/>
    <w:rsid w:val="00CF3637"/>
    <w:rsid w:val="00D01725"/>
    <w:rsid w:val="00D029C5"/>
    <w:rsid w:val="00D16662"/>
    <w:rsid w:val="00D20F35"/>
    <w:rsid w:val="00D21D54"/>
    <w:rsid w:val="00D26EF1"/>
    <w:rsid w:val="00D31E18"/>
    <w:rsid w:val="00D32D89"/>
    <w:rsid w:val="00D567DB"/>
    <w:rsid w:val="00D63543"/>
    <w:rsid w:val="00D64AB6"/>
    <w:rsid w:val="00D70E45"/>
    <w:rsid w:val="00D871D6"/>
    <w:rsid w:val="00D90626"/>
    <w:rsid w:val="00D91B44"/>
    <w:rsid w:val="00D929FB"/>
    <w:rsid w:val="00D9721E"/>
    <w:rsid w:val="00D976DA"/>
    <w:rsid w:val="00DA095A"/>
    <w:rsid w:val="00DA3978"/>
    <w:rsid w:val="00DA5831"/>
    <w:rsid w:val="00DB2FBD"/>
    <w:rsid w:val="00DC1D44"/>
    <w:rsid w:val="00DC4E58"/>
    <w:rsid w:val="00DC6B6A"/>
    <w:rsid w:val="00DC6FEC"/>
    <w:rsid w:val="00DC7222"/>
    <w:rsid w:val="00DD1BEE"/>
    <w:rsid w:val="00DD4489"/>
    <w:rsid w:val="00DF0485"/>
    <w:rsid w:val="00DF7869"/>
    <w:rsid w:val="00E00D6C"/>
    <w:rsid w:val="00E022F4"/>
    <w:rsid w:val="00E11B63"/>
    <w:rsid w:val="00E1272C"/>
    <w:rsid w:val="00E32629"/>
    <w:rsid w:val="00E33166"/>
    <w:rsid w:val="00E4286A"/>
    <w:rsid w:val="00E430CE"/>
    <w:rsid w:val="00E5221C"/>
    <w:rsid w:val="00E55677"/>
    <w:rsid w:val="00E572B2"/>
    <w:rsid w:val="00E628AC"/>
    <w:rsid w:val="00E64BAB"/>
    <w:rsid w:val="00E651A1"/>
    <w:rsid w:val="00E709F0"/>
    <w:rsid w:val="00E829E2"/>
    <w:rsid w:val="00E849CE"/>
    <w:rsid w:val="00E853D6"/>
    <w:rsid w:val="00E9653B"/>
    <w:rsid w:val="00E9685A"/>
    <w:rsid w:val="00E973CF"/>
    <w:rsid w:val="00EB5EA6"/>
    <w:rsid w:val="00EC1A37"/>
    <w:rsid w:val="00EC1E7B"/>
    <w:rsid w:val="00EC462B"/>
    <w:rsid w:val="00ED317B"/>
    <w:rsid w:val="00ED44E1"/>
    <w:rsid w:val="00ED456D"/>
    <w:rsid w:val="00ED7785"/>
    <w:rsid w:val="00EE2723"/>
    <w:rsid w:val="00EF7BEB"/>
    <w:rsid w:val="00F02103"/>
    <w:rsid w:val="00F11212"/>
    <w:rsid w:val="00F1255C"/>
    <w:rsid w:val="00F2044B"/>
    <w:rsid w:val="00F26EA0"/>
    <w:rsid w:val="00F32318"/>
    <w:rsid w:val="00F330AB"/>
    <w:rsid w:val="00F41D15"/>
    <w:rsid w:val="00F465BC"/>
    <w:rsid w:val="00F51B27"/>
    <w:rsid w:val="00F559ED"/>
    <w:rsid w:val="00F62F67"/>
    <w:rsid w:val="00F66E5F"/>
    <w:rsid w:val="00F7661A"/>
    <w:rsid w:val="00F766B7"/>
    <w:rsid w:val="00F80B92"/>
    <w:rsid w:val="00F85B47"/>
    <w:rsid w:val="00F9020C"/>
    <w:rsid w:val="00F93AE9"/>
    <w:rsid w:val="00FA53D0"/>
    <w:rsid w:val="00FA55F2"/>
    <w:rsid w:val="00FB6E59"/>
    <w:rsid w:val="00FC3319"/>
    <w:rsid w:val="00FD7F47"/>
    <w:rsid w:val="00FE43F2"/>
    <w:rsid w:val="00FE4688"/>
    <w:rsid w:val="00FF68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pPr>
      <w:keepNext/>
      <w:shd w:val="clear" w:color="auto" w:fill="FFFFFF"/>
      <w:spacing w:before="211" w:line="211" w:lineRule="exact"/>
      <w:ind w:right="250"/>
      <w:jc w:val="center"/>
      <w:outlineLvl w:val="0"/>
    </w:pPr>
    <w:rPr>
      <w:b/>
      <w:bCs/>
      <w:spacing w:val="-2"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Indent 2"/>
    <w:basedOn w:val="a"/>
    <w:pPr>
      <w:shd w:val="clear" w:color="auto" w:fill="FFFFFF"/>
      <w:tabs>
        <w:tab w:val="left" w:leader="underscore" w:pos="6816"/>
      </w:tabs>
      <w:spacing w:line="216" w:lineRule="exact"/>
      <w:ind w:firstLine="499"/>
      <w:jc w:val="both"/>
    </w:pPr>
    <w:rPr>
      <w:spacing w:val="-4"/>
      <w:sz w:val="18"/>
      <w:szCs w:val="18"/>
    </w:rPr>
  </w:style>
  <w:style w:type="paragraph" w:styleId="a3">
    <w:name w:val="Body Text"/>
    <w:basedOn w:val="a"/>
    <w:pPr>
      <w:spacing w:line="360" w:lineRule="auto"/>
      <w:jc w:val="center"/>
    </w:pPr>
    <w:rPr>
      <w:b/>
      <w:bCs/>
      <w:sz w:val="32"/>
    </w:rPr>
  </w:style>
  <w:style w:type="paragraph" w:styleId="3">
    <w:name w:val="Body Text Indent 3"/>
    <w:basedOn w:val="a"/>
    <w:link w:val="30"/>
    <w:pPr>
      <w:spacing w:line="360" w:lineRule="auto"/>
      <w:ind w:firstLine="540"/>
      <w:jc w:val="both"/>
    </w:pPr>
    <w:rPr>
      <w:sz w:val="32"/>
    </w:rPr>
  </w:style>
  <w:style w:type="paragraph" w:styleId="a4">
    <w:name w:val="footer"/>
    <w:basedOn w:val="a"/>
    <w:pPr>
      <w:tabs>
        <w:tab w:val="center" w:pos="4677"/>
        <w:tab w:val="right" w:pos="9355"/>
      </w:tabs>
    </w:pPr>
  </w:style>
  <w:style w:type="character" w:styleId="a5">
    <w:name w:val="page number"/>
    <w:basedOn w:val="a0"/>
  </w:style>
  <w:style w:type="paragraph" w:styleId="a6">
    <w:name w:val="header"/>
    <w:basedOn w:val="a"/>
    <w:pPr>
      <w:tabs>
        <w:tab w:val="center" w:pos="4677"/>
        <w:tab w:val="right" w:pos="9355"/>
      </w:tabs>
    </w:pPr>
  </w:style>
  <w:style w:type="paragraph" w:styleId="a7">
    <w:name w:val="Title"/>
    <w:basedOn w:val="a"/>
    <w:qFormat/>
    <w:pPr>
      <w:jc w:val="center"/>
    </w:pPr>
    <w:rPr>
      <w:sz w:val="28"/>
    </w:rPr>
  </w:style>
  <w:style w:type="paragraph" w:styleId="20">
    <w:name w:val="Body Text 2"/>
    <w:basedOn w:val="a"/>
    <w:pPr>
      <w:spacing w:line="360" w:lineRule="auto"/>
      <w:jc w:val="both"/>
    </w:pPr>
  </w:style>
  <w:style w:type="paragraph" w:styleId="a8">
    <w:name w:val="Body Text Indent"/>
    <w:basedOn w:val="a"/>
    <w:pPr>
      <w:spacing w:line="360" w:lineRule="auto"/>
      <w:ind w:firstLine="540"/>
      <w:jc w:val="both"/>
    </w:pPr>
  </w:style>
  <w:style w:type="paragraph" w:customStyle="1" w:styleId="ConsPlusNormal">
    <w:name w:val="ConsPlusNormal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9">
    <w:name w:val="Block Text"/>
    <w:basedOn w:val="a"/>
    <w:pPr>
      <w:shd w:val="clear" w:color="auto" w:fill="FFFFFF"/>
      <w:tabs>
        <w:tab w:val="left" w:pos="840"/>
      </w:tabs>
      <w:spacing w:line="240" w:lineRule="atLeast"/>
      <w:ind w:left="5" w:right="19" w:firstLine="490"/>
      <w:jc w:val="both"/>
    </w:pPr>
    <w:rPr>
      <w:sz w:val="28"/>
      <w:szCs w:val="28"/>
    </w:rPr>
  </w:style>
  <w:style w:type="paragraph" w:styleId="aa">
    <w:name w:val="Balloon Text"/>
    <w:basedOn w:val="a"/>
    <w:semiHidden/>
    <w:rsid w:val="00334F8D"/>
    <w:rPr>
      <w:rFonts w:ascii="Tahoma" w:hAnsi="Tahoma" w:cs="Tahoma"/>
      <w:sz w:val="16"/>
      <w:szCs w:val="16"/>
    </w:rPr>
  </w:style>
  <w:style w:type="character" w:customStyle="1" w:styleId="FontStyle12">
    <w:name w:val="Font Style12"/>
    <w:rsid w:val="00F1255C"/>
    <w:rPr>
      <w:rFonts w:ascii="Arial" w:hAnsi="Arial" w:cs="Arial"/>
      <w:sz w:val="18"/>
      <w:szCs w:val="18"/>
    </w:rPr>
  </w:style>
  <w:style w:type="paragraph" w:customStyle="1" w:styleId="Style5">
    <w:name w:val="Style5"/>
    <w:basedOn w:val="a"/>
    <w:rsid w:val="00A17312"/>
    <w:pPr>
      <w:widowControl w:val="0"/>
      <w:autoSpaceDE w:val="0"/>
      <w:autoSpaceDN w:val="0"/>
      <w:adjustRightInd w:val="0"/>
      <w:spacing w:line="221" w:lineRule="exact"/>
      <w:ind w:firstLine="533"/>
      <w:jc w:val="both"/>
    </w:pPr>
    <w:rPr>
      <w:rFonts w:ascii="Arial" w:hAnsi="Arial"/>
    </w:rPr>
  </w:style>
  <w:style w:type="paragraph" w:customStyle="1" w:styleId="ab">
    <w:name w:val="Знак Знак Знак Знак Знак Знак Знак"/>
    <w:basedOn w:val="a"/>
    <w:rsid w:val="005A03E9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character" w:customStyle="1" w:styleId="30">
    <w:name w:val="Основной текст с отступом 3 Знак"/>
    <w:link w:val="3"/>
    <w:rsid w:val="009463ED"/>
    <w:rPr>
      <w:sz w:val="32"/>
      <w:szCs w:val="24"/>
    </w:rPr>
  </w:style>
  <w:style w:type="paragraph" w:customStyle="1" w:styleId="CharChar">
    <w:name w:val="Char Char"/>
    <w:basedOn w:val="a"/>
    <w:rsid w:val="009E5884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table" w:styleId="ac">
    <w:name w:val="Table Grid"/>
    <w:basedOn w:val="a1"/>
    <w:rsid w:val="005E56D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footnote text"/>
    <w:basedOn w:val="a"/>
    <w:link w:val="ae"/>
    <w:rsid w:val="007A193F"/>
    <w:rPr>
      <w:sz w:val="20"/>
      <w:szCs w:val="20"/>
    </w:rPr>
  </w:style>
  <w:style w:type="character" w:styleId="af">
    <w:name w:val="footnote reference"/>
    <w:rsid w:val="007A193F"/>
    <w:rPr>
      <w:vertAlign w:val="superscript"/>
    </w:rPr>
  </w:style>
  <w:style w:type="paragraph" w:customStyle="1" w:styleId="Style7">
    <w:name w:val="Style7"/>
    <w:basedOn w:val="a"/>
    <w:uiPriority w:val="99"/>
    <w:rsid w:val="00262968"/>
    <w:pPr>
      <w:widowControl w:val="0"/>
      <w:autoSpaceDE w:val="0"/>
      <w:autoSpaceDN w:val="0"/>
      <w:adjustRightInd w:val="0"/>
      <w:spacing w:line="485" w:lineRule="exact"/>
      <w:ind w:firstLine="571"/>
      <w:jc w:val="both"/>
    </w:pPr>
  </w:style>
  <w:style w:type="character" w:customStyle="1" w:styleId="FontStyle13">
    <w:name w:val="Font Style13"/>
    <w:uiPriority w:val="99"/>
    <w:rsid w:val="00262968"/>
    <w:rPr>
      <w:rFonts w:ascii="Times New Roman" w:hAnsi="Times New Roman" w:cs="Times New Roman" w:hint="default"/>
      <w:sz w:val="26"/>
      <w:szCs w:val="26"/>
    </w:rPr>
  </w:style>
  <w:style w:type="character" w:customStyle="1" w:styleId="Doc-">
    <w:name w:val="Doc-Т внутри нумерации Знак"/>
    <w:link w:val="Doc-0"/>
    <w:uiPriority w:val="99"/>
    <w:locked/>
    <w:rsid w:val="007D7985"/>
  </w:style>
  <w:style w:type="paragraph" w:customStyle="1" w:styleId="Doc-0">
    <w:name w:val="Doc-Т внутри нумерации"/>
    <w:basedOn w:val="a"/>
    <w:link w:val="Doc-"/>
    <w:uiPriority w:val="99"/>
    <w:rsid w:val="007D7985"/>
    <w:pPr>
      <w:spacing w:line="360" w:lineRule="auto"/>
      <w:ind w:left="720" w:firstLine="709"/>
      <w:jc w:val="both"/>
    </w:pPr>
    <w:rPr>
      <w:sz w:val="20"/>
      <w:szCs w:val="20"/>
    </w:rPr>
  </w:style>
  <w:style w:type="character" w:customStyle="1" w:styleId="ae">
    <w:name w:val="Текст сноски Знак"/>
    <w:link w:val="ad"/>
    <w:rsid w:val="00D871D6"/>
  </w:style>
  <w:style w:type="paragraph" w:customStyle="1" w:styleId="10">
    <w:name w:val="Абзац списка1"/>
    <w:basedOn w:val="a"/>
    <w:rsid w:val="00063916"/>
    <w:pPr>
      <w:spacing w:after="200" w:line="276" w:lineRule="auto"/>
      <w:ind w:left="720"/>
      <w:contextualSpacing/>
      <w:jc w:val="both"/>
    </w:pPr>
    <w:rPr>
      <w:rFonts w:ascii="Calibri" w:eastAsia="Calibri" w:hAnsi="Calibri"/>
      <w:sz w:val="22"/>
      <w:szCs w:val="22"/>
    </w:rPr>
  </w:style>
  <w:style w:type="paragraph" w:styleId="af0">
    <w:name w:val="List Paragraph"/>
    <w:basedOn w:val="a"/>
    <w:uiPriority w:val="34"/>
    <w:qFormat/>
    <w:rsid w:val="007A2CC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pPr>
      <w:keepNext/>
      <w:shd w:val="clear" w:color="auto" w:fill="FFFFFF"/>
      <w:spacing w:before="211" w:line="211" w:lineRule="exact"/>
      <w:ind w:right="250"/>
      <w:jc w:val="center"/>
      <w:outlineLvl w:val="0"/>
    </w:pPr>
    <w:rPr>
      <w:b/>
      <w:bCs/>
      <w:spacing w:val="-2"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Indent 2"/>
    <w:basedOn w:val="a"/>
    <w:pPr>
      <w:shd w:val="clear" w:color="auto" w:fill="FFFFFF"/>
      <w:tabs>
        <w:tab w:val="left" w:leader="underscore" w:pos="6816"/>
      </w:tabs>
      <w:spacing w:line="216" w:lineRule="exact"/>
      <w:ind w:firstLine="499"/>
      <w:jc w:val="both"/>
    </w:pPr>
    <w:rPr>
      <w:spacing w:val="-4"/>
      <w:sz w:val="18"/>
      <w:szCs w:val="18"/>
    </w:rPr>
  </w:style>
  <w:style w:type="paragraph" w:styleId="a3">
    <w:name w:val="Body Text"/>
    <w:basedOn w:val="a"/>
    <w:pPr>
      <w:spacing w:line="360" w:lineRule="auto"/>
      <w:jc w:val="center"/>
    </w:pPr>
    <w:rPr>
      <w:b/>
      <w:bCs/>
      <w:sz w:val="32"/>
    </w:rPr>
  </w:style>
  <w:style w:type="paragraph" w:styleId="3">
    <w:name w:val="Body Text Indent 3"/>
    <w:basedOn w:val="a"/>
    <w:link w:val="30"/>
    <w:pPr>
      <w:spacing w:line="360" w:lineRule="auto"/>
      <w:ind w:firstLine="540"/>
      <w:jc w:val="both"/>
    </w:pPr>
    <w:rPr>
      <w:sz w:val="32"/>
    </w:rPr>
  </w:style>
  <w:style w:type="paragraph" w:styleId="a4">
    <w:name w:val="footer"/>
    <w:basedOn w:val="a"/>
    <w:pPr>
      <w:tabs>
        <w:tab w:val="center" w:pos="4677"/>
        <w:tab w:val="right" w:pos="9355"/>
      </w:tabs>
    </w:pPr>
  </w:style>
  <w:style w:type="character" w:styleId="a5">
    <w:name w:val="page number"/>
    <w:basedOn w:val="a0"/>
  </w:style>
  <w:style w:type="paragraph" w:styleId="a6">
    <w:name w:val="header"/>
    <w:basedOn w:val="a"/>
    <w:pPr>
      <w:tabs>
        <w:tab w:val="center" w:pos="4677"/>
        <w:tab w:val="right" w:pos="9355"/>
      </w:tabs>
    </w:pPr>
  </w:style>
  <w:style w:type="paragraph" w:styleId="a7">
    <w:name w:val="Title"/>
    <w:basedOn w:val="a"/>
    <w:qFormat/>
    <w:pPr>
      <w:jc w:val="center"/>
    </w:pPr>
    <w:rPr>
      <w:sz w:val="28"/>
    </w:rPr>
  </w:style>
  <w:style w:type="paragraph" w:styleId="20">
    <w:name w:val="Body Text 2"/>
    <w:basedOn w:val="a"/>
    <w:pPr>
      <w:spacing w:line="360" w:lineRule="auto"/>
      <w:jc w:val="both"/>
    </w:pPr>
  </w:style>
  <w:style w:type="paragraph" w:styleId="a8">
    <w:name w:val="Body Text Indent"/>
    <w:basedOn w:val="a"/>
    <w:pPr>
      <w:spacing w:line="360" w:lineRule="auto"/>
      <w:ind w:firstLine="540"/>
      <w:jc w:val="both"/>
    </w:pPr>
  </w:style>
  <w:style w:type="paragraph" w:customStyle="1" w:styleId="ConsPlusNormal">
    <w:name w:val="ConsPlusNormal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9">
    <w:name w:val="Block Text"/>
    <w:basedOn w:val="a"/>
    <w:pPr>
      <w:shd w:val="clear" w:color="auto" w:fill="FFFFFF"/>
      <w:tabs>
        <w:tab w:val="left" w:pos="840"/>
      </w:tabs>
      <w:spacing w:line="240" w:lineRule="atLeast"/>
      <w:ind w:left="5" w:right="19" w:firstLine="490"/>
      <w:jc w:val="both"/>
    </w:pPr>
    <w:rPr>
      <w:sz w:val="28"/>
      <w:szCs w:val="28"/>
    </w:rPr>
  </w:style>
  <w:style w:type="paragraph" w:styleId="aa">
    <w:name w:val="Balloon Text"/>
    <w:basedOn w:val="a"/>
    <w:semiHidden/>
    <w:rsid w:val="00334F8D"/>
    <w:rPr>
      <w:rFonts w:ascii="Tahoma" w:hAnsi="Tahoma" w:cs="Tahoma"/>
      <w:sz w:val="16"/>
      <w:szCs w:val="16"/>
    </w:rPr>
  </w:style>
  <w:style w:type="character" w:customStyle="1" w:styleId="FontStyle12">
    <w:name w:val="Font Style12"/>
    <w:rsid w:val="00F1255C"/>
    <w:rPr>
      <w:rFonts w:ascii="Arial" w:hAnsi="Arial" w:cs="Arial"/>
      <w:sz w:val="18"/>
      <w:szCs w:val="18"/>
    </w:rPr>
  </w:style>
  <w:style w:type="paragraph" w:customStyle="1" w:styleId="Style5">
    <w:name w:val="Style5"/>
    <w:basedOn w:val="a"/>
    <w:rsid w:val="00A17312"/>
    <w:pPr>
      <w:widowControl w:val="0"/>
      <w:autoSpaceDE w:val="0"/>
      <w:autoSpaceDN w:val="0"/>
      <w:adjustRightInd w:val="0"/>
      <w:spacing w:line="221" w:lineRule="exact"/>
      <w:ind w:firstLine="533"/>
      <w:jc w:val="both"/>
    </w:pPr>
    <w:rPr>
      <w:rFonts w:ascii="Arial" w:hAnsi="Arial"/>
    </w:rPr>
  </w:style>
  <w:style w:type="paragraph" w:customStyle="1" w:styleId="ab">
    <w:name w:val="Знак Знак Знак Знак Знак Знак Знак"/>
    <w:basedOn w:val="a"/>
    <w:rsid w:val="005A03E9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character" w:customStyle="1" w:styleId="30">
    <w:name w:val="Основной текст с отступом 3 Знак"/>
    <w:link w:val="3"/>
    <w:rsid w:val="009463ED"/>
    <w:rPr>
      <w:sz w:val="32"/>
      <w:szCs w:val="24"/>
    </w:rPr>
  </w:style>
  <w:style w:type="paragraph" w:customStyle="1" w:styleId="CharChar">
    <w:name w:val="Char Char"/>
    <w:basedOn w:val="a"/>
    <w:rsid w:val="009E5884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table" w:styleId="ac">
    <w:name w:val="Table Grid"/>
    <w:basedOn w:val="a1"/>
    <w:rsid w:val="005E56D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footnote text"/>
    <w:basedOn w:val="a"/>
    <w:link w:val="ae"/>
    <w:rsid w:val="007A193F"/>
    <w:rPr>
      <w:sz w:val="20"/>
      <w:szCs w:val="20"/>
    </w:rPr>
  </w:style>
  <w:style w:type="character" w:styleId="af">
    <w:name w:val="footnote reference"/>
    <w:rsid w:val="007A193F"/>
    <w:rPr>
      <w:vertAlign w:val="superscript"/>
    </w:rPr>
  </w:style>
  <w:style w:type="paragraph" w:customStyle="1" w:styleId="Style7">
    <w:name w:val="Style7"/>
    <w:basedOn w:val="a"/>
    <w:uiPriority w:val="99"/>
    <w:rsid w:val="00262968"/>
    <w:pPr>
      <w:widowControl w:val="0"/>
      <w:autoSpaceDE w:val="0"/>
      <w:autoSpaceDN w:val="0"/>
      <w:adjustRightInd w:val="0"/>
      <w:spacing w:line="485" w:lineRule="exact"/>
      <w:ind w:firstLine="571"/>
      <w:jc w:val="both"/>
    </w:pPr>
  </w:style>
  <w:style w:type="character" w:customStyle="1" w:styleId="FontStyle13">
    <w:name w:val="Font Style13"/>
    <w:uiPriority w:val="99"/>
    <w:rsid w:val="00262968"/>
    <w:rPr>
      <w:rFonts w:ascii="Times New Roman" w:hAnsi="Times New Roman" w:cs="Times New Roman" w:hint="default"/>
      <w:sz w:val="26"/>
      <w:szCs w:val="26"/>
    </w:rPr>
  </w:style>
  <w:style w:type="character" w:customStyle="1" w:styleId="Doc-">
    <w:name w:val="Doc-Т внутри нумерации Знак"/>
    <w:link w:val="Doc-0"/>
    <w:uiPriority w:val="99"/>
    <w:locked/>
    <w:rsid w:val="007D7985"/>
  </w:style>
  <w:style w:type="paragraph" w:customStyle="1" w:styleId="Doc-0">
    <w:name w:val="Doc-Т внутри нумерации"/>
    <w:basedOn w:val="a"/>
    <w:link w:val="Doc-"/>
    <w:uiPriority w:val="99"/>
    <w:rsid w:val="007D7985"/>
    <w:pPr>
      <w:spacing w:line="360" w:lineRule="auto"/>
      <w:ind w:left="720" w:firstLine="709"/>
      <w:jc w:val="both"/>
    </w:pPr>
    <w:rPr>
      <w:sz w:val="20"/>
      <w:szCs w:val="20"/>
    </w:rPr>
  </w:style>
  <w:style w:type="character" w:customStyle="1" w:styleId="ae">
    <w:name w:val="Текст сноски Знак"/>
    <w:link w:val="ad"/>
    <w:rsid w:val="00D871D6"/>
  </w:style>
  <w:style w:type="paragraph" w:customStyle="1" w:styleId="10">
    <w:name w:val="Абзац списка1"/>
    <w:basedOn w:val="a"/>
    <w:rsid w:val="00063916"/>
    <w:pPr>
      <w:spacing w:after="200" w:line="276" w:lineRule="auto"/>
      <w:ind w:left="720"/>
      <w:contextualSpacing/>
      <w:jc w:val="both"/>
    </w:pPr>
    <w:rPr>
      <w:rFonts w:ascii="Calibri" w:eastAsia="Calibri" w:hAnsi="Calibri"/>
      <w:sz w:val="22"/>
      <w:szCs w:val="22"/>
    </w:rPr>
  </w:style>
  <w:style w:type="paragraph" w:styleId="af0">
    <w:name w:val="List Paragraph"/>
    <w:basedOn w:val="a"/>
    <w:uiPriority w:val="34"/>
    <w:qFormat/>
    <w:rsid w:val="007A2CC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948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487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086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499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783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529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2</Pages>
  <Words>258</Words>
  <Characters>2066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«УТВЕРЖДАЮ»</vt:lpstr>
    </vt:vector>
  </TitlesOfParts>
  <Company>ВАС РФ</Company>
  <LinksUpToDate>false</LinksUpToDate>
  <CharactersWithSpaces>2320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creator>kadruser5</dc:creator>
  <cp:lastModifiedBy>Ситникова Ю.Г.</cp:lastModifiedBy>
  <cp:revision>10</cp:revision>
  <cp:lastPrinted>2016-02-15T07:08:00Z</cp:lastPrinted>
  <dcterms:created xsi:type="dcterms:W3CDTF">2020-03-19T07:53:00Z</dcterms:created>
  <dcterms:modified xsi:type="dcterms:W3CDTF">2024-06-25T09:34:00Z</dcterms:modified>
</cp:coreProperties>
</file>